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579" w:rsidRDefault="00E20A2A">
      <w:pPr>
        <w:rPr>
          <w:sz w:val="28"/>
          <w:szCs w:val="28"/>
        </w:rPr>
      </w:pPr>
      <w:r>
        <w:rPr>
          <w:sz w:val="28"/>
          <w:szCs w:val="28"/>
        </w:rPr>
        <w:t xml:space="preserve">                                                </w:t>
      </w:r>
    </w:p>
    <w:p w:rsidR="008C4579" w:rsidRDefault="008C4579">
      <w:pPr>
        <w:rPr>
          <w:sz w:val="28"/>
          <w:szCs w:val="28"/>
        </w:rPr>
      </w:pPr>
    </w:p>
    <w:p w:rsidR="008C4579" w:rsidRDefault="008C4579">
      <w:pPr>
        <w:rPr>
          <w:sz w:val="28"/>
          <w:szCs w:val="28"/>
        </w:rPr>
      </w:pPr>
    </w:p>
    <w:p w:rsidR="008C4579" w:rsidRDefault="008C4579">
      <w:pPr>
        <w:rPr>
          <w:b/>
          <w:sz w:val="28"/>
          <w:szCs w:val="28"/>
        </w:rPr>
      </w:pPr>
      <w:r>
        <w:rPr>
          <w:sz w:val="28"/>
          <w:szCs w:val="28"/>
        </w:rPr>
        <w:t xml:space="preserve">                                                     </w:t>
      </w:r>
      <w:r w:rsidR="00E20A2A">
        <w:rPr>
          <w:sz w:val="28"/>
          <w:szCs w:val="28"/>
        </w:rPr>
        <w:t xml:space="preserve">   </w:t>
      </w:r>
      <w:r w:rsidR="00E20A2A" w:rsidRPr="00E20A2A">
        <w:rPr>
          <w:b/>
          <w:sz w:val="28"/>
          <w:szCs w:val="28"/>
        </w:rPr>
        <w:t>ENQUÊTE PUBLIQUE</w:t>
      </w:r>
    </w:p>
    <w:p w:rsidR="00E20A2A" w:rsidRDefault="00E20A2A">
      <w:pPr>
        <w:rPr>
          <w:b/>
          <w:sz w:val="28"/>
          <w:szCs w:val="28"/>
        </w:rPr>
      </w:pPr>
    </w:p>
    <w:p w:rsidR="008C4579" w:rsidRDefault="008C4579">
      <w:pPr>
        <w:rPr>
          <w:b/>
          <w:sz w:val="28"/>
          <w:szCs w:val="28"/>
        </w:rPr>
      </w:pPr>
    </w:p>
    <w:p w:rsidR="008C4579" w:rsidRDefault="008C4579">
      <w:pPr>
        <w:rPr>
          <w:b/>
          <w:sz w:val="28"/>
          <w:szCs w:val="28"/>
        </w:rPr>
      </w:pPr>
    </w:p>
    <w:p w:rsidR="00E20A2A" w:rsidRPr="00E20A2A" w:rsidRDefault="00E20A2A">
      <w:pPr>
        <w:rPr>
          <w:b/>
          <w:sz w:val="32"/>
          <w:szCs w:val="32"/>
        </w:rPr>
      </w:pPr>
    </w:p>
    <w:p w:rsidR="00E20A2A" w:rsidRDefault="00E20A2A" w:rsidP="008C4579">
      <w:pPr>
        <w:jc w:val="both"/>
        <w:rPr>
          <w:b/>
          <w:sz w:val="32"/>
          <w:szCs w:val="32"/>
        </w:rPr>
      </w:pPr>
      <w:r w:rsidRPr="00E20A2A">
        <w:rPr>
          <w:b/>
          <w:sz w:val="32"/>
          <w:szCs w:val="32"/>
        </w:rPr>
        <w:t>Préalable  à la déclaration d’intérêt général</w:t>
      </w:r>
      <w:r>
        <w:rPr>
          <w:b/>
          <w:sz w:val="32"/>
          <w:szCs w:val="32"/>
        </w:rPr>
        <w:t xml:space="preserve"> et à la déclaration au titre de la loi sur l’eau pour</w:t>
      </w:r>
      <w:r w:rsidR="008C4579">
        <w:rPr>
          <w:b/>
          <w:sz w:val="32"/>
          <w:szCs w:val="32"/>
        </w:rPr>
        <w:t xml:space="preserve"> la restauration de la berge droite de la </w:t>
      </w:r>
      <w:proofErr w:type="spellStart"/>
      <w:r w:rsidR="008C4579">
        <w:rPr>
          <w:b/>
          <w:sz w:val="32"/>
          <w:szCs w:val="32"/>
        </w:rPr>
        <w:t>Menoge</w:t>
      </w:r>
      <w:proofErr w:type="spellEnd"/>
      <w:r w:rsidR="008C4579">
        <w:rPr>
          <w:b/>
          <w:sz w:val="32"/>
          <w:szCs w:val="32"/>
        </w:rPr>
        <w:t xml:space="preserve"> au lieu-dit « Grand Noix » sur la commune de </w:t>
      </w:r>
      <w:proofErr w:type="spellStart"/>
      <w:r w:rsidR="008C4579">
        <w:rPr>
          <w:b/>
          <w:sz w:val="32"/>
          <w:szCs w:val="32"/>
        </w:rPr>
        <w:t>Fillinges</w:t>
      </w:r>
      <w:proofErr w:type="spellEnd"/>
      <w:r w:rsidR="008C4579">
        <w:rPr>
          <w:b/>
          <w:sz w:val="32"/>
          <w:szCs w:val="32"/>
        </w:rPr>
        <w:t xml:space="preserve"> (Haute-Savoie)</w:t>
      </w:r>
    </w:p>
    <w:p w:rsidR="00693625" w:rsidRDefault="00693625" w:rsidP="008C4579">
      <w:pPr>
        <w:jc w:val="both"/>
        <w:rPr>
          <w:b/>
          <w:sz w:val="32"/>
          <w:szCs w:val="32"/>
        </w:rPr>
      </w:pPr>
    </w:p>
    <w:p w:rsidR="00693625" w:rsidRDefault="00693625" w:rsidP="008C4579">
      <w:pPr>
        <w:jc w:val="both"/>
        <w:rPr>
          <w:b/>
          <w:sz w:val="32"/>
          <w:szCs w:val="32"/>
        </w:rPr>
      </w:pPr>
    </w:p>
    <w:p w:rsidR="00693625" w:rsidRDefault="00693625" w:rsidP="008C4579">
      <w:pPr>
        <w:jc w:val="both"/>
        <w:rPr>
          <w:b/>
          <w:sz w:val="32"/>
          <w:szCs w:val="32"/>
        </w:rPr>
      </w:pPr>
    </w:p>
    <w:p w:rsidR="00693625" w:rsidRDefault="00693625" w:rsidP="008C4579">
      <w:pPr>
        <w:jc w:val="both"/>
        <w:rPr>
          <w:b/>
          <w:sz w:val="32"/>
          <w:szCs w:val="32"/>
        </w:rPr>
      </w:pPr>
    </w:p>
    <w:p w:rsidR="00693625" w:rsidRDefault="00693625" w:rsidP="008C4579">
      <w:pPr>
        <w:jc w:val="both"/>
        <w:rPr>
          <w:b/>
          <w:sz w:val="32"/>
          <w:szCs w:val="32"/>
        </w:rPr>
      </w:pPr>
    </w:p>
    <w:p w:rsidR="00693625" w:rsidRDefault="00693625" w:rsidP="008C4579">
      <w:pPr>
        <w:jc w:val="both"/>
        <w:rPr>
          <w:b/>
          <w:sz w:val="32"/>
          <w:szCs w:val="32"/>
        </w:rPr>
      </w:pPr>
    </w:p>
    <w:p w:rsidR="00693625" w:rsidRDefault="00693625" w:rsidP="008C4579">
      <w:pPr>
        <w:jc w:val="both"/>
        <w:rPr>
          <w:b/>
          <w:sz w:val="32"/>
          <w:szCs w:val="32"/>
        </w:rPr>
      </w:pPr>
    </w:p>
    <w:p w:rsidR="00693625" w:rsidRDefault="00693625" w:rsidP="008C4579">
      <w:pPr>
        <w:jc w:val="both"/>
        <w:rPr>
          <w:b/>
          <w:sz w:val="32"/>
          <w:szCs w:val="32"/>
        </w:rPr>
      </w:pPr>
    </w:p>
    <w:p w:rsidR="00693625" w:rsidRDefault="00693625" w:rsidP="008C4579">
      <w:pPr>
        <w:jc w:val="both"/>
        <w:rPr>
          <w:b/>
          <w:sz w:val="32"/>
          <w:szCs w:val="32"/>
        </w:rPr>
      </w:pPr>
    </w:p>
    <w:p w:rsidR="00693625" w:rsidRDefault="00693625" w:rsidP="008C4579">
      <w:pPr>
        <w:jc w:val="both"/>
        <w:rPr>
          <w:b/>
          <w:sz w:val="32"/>
          <w:szCs w:val="32"/>
        </w:rPr>
      </w:pPr>
    </w:p>
    <w:p w:rsidR="00693625" w:rsidRDefault="00693625" w:rsidP="008C4579">
      <w:pPr>
        <w:jc w:val="both"/>
        <w:rPr>
          <w:b/>
          <w:sz w:val="32"/>
          <w:szCs w:val="32"/>
        </w:rPr>
      </w:pPr>
    </w:p>
    <w:p w:rsidR="00693625" w:rsidRDefault="00693625" w:rsidP="008C4579">
      <w:pPr>
        <w:jc w:val="both"/>
        <w:rPr>
          <w:b/>
          <w:sz w:val="32"/>
          <w:szCs w:val="32"/>
        </w:rPr>
      </w:pPr>
      <w:r>
        <w:rPr>
          <w:b/>
          <w:sz w:val="32"/>
          <w:szCs w:val="32"/>
        </w:rPr>
        <w:lastRenderedPageBreak/>
        <w:t xml:space="preserve">                                               SOMMAIRE</w:t>
      </w:r>
    </w:p>
    <w:p w:rsidR="00693625" w:rsidRDefault="00693625" w:rsidP="008C4579">
      <w:pPr>
        <w:jc w:val="both"/>
        <w:rPr>
          <w:b/>
          <w:sz w:val="32"/>
          <w:szCs w:val="32"/>
        </w:rPr>
      </w:pPr>
    </w:p>
    <w:p w:rsidR="00693625" w:rsidRDefault="00693625" w:rsidP="008C4579">
      <w:pPr>
        <w:jc w:val="both"/>
        <w:rPr>
          <w:b/>
          <w:sz w:val="32"/>
          <w:szCs w:val="32"/>
        </w:rPr>
      </w:pPr>
      <w:r>
        <w:rPr>
          <w:b/>
          <w:sz w:val="32"/>
          <w:szCs w:val="32"/>
        </w:rPr>
        <w:t>Première partie : Rapport du commissaire-enquêteur</w:t>
      </w:r>
    </w:p>
    <w:p w:rsidR="00693625" w:rsidRDefault="00693625" w:rsidP="008C4579">
      <w:pPr>
        <w:jc w:val="both"/>
        <w:rPr>
          <w:b/>
          <w:sz w:val="32"/>
          <w:szCs w:val="32"/>
        </w:rPr>
      </w:pPr>
    </w:p>
    <w:p w:rsidR="00693625" w:rsidRDefault="00693625" w:rsidP="008C4579">
      <w:pPr>
        <w:jc w:val="both"/>
        <w:rPr>
          <w:b/>
          <w:sz w:val="32"/>
          <w:szCs w:val="32"/>
        </w:rPr>
      </w:pPr>
      <w:proofErr w:type="gramStart"/>
      <w:r>
        <w:rPr>
          <w:b/>
          <w:sz w:val="32"/>
          <w:szCs w:val="32"/>
        </w:rPr>
        <w:t>1.Généralités</w:t>
      </w:r>
      <w:proofErr w:type="gramEnd"/>
      <w:r>
        <w:rPr>
          <w:b/>
          <w:sz w:val="32"/>
          <w:szCs w:val="32"/>
        </w:rPr>
        <w:t xml:space="preserve"> concernant l’enquête publique</w:t>
      </w:r>
    </w:p>
    <w:p w:rsidR="00693625" w:rsidRDefault="00693625" w:rsidP="008C4579">
      <w:pPr>
        <w:jc w:val="both"/>
        <w:rPr>
          <w:b/>
          <w:sz w:val="32"/>
          <w:szCs w:val="32"/>
        </w:rPr>
      </w:pPr>
    </w:p>
    <w:p w:rsidR="00693625" w:rsidRDefault="00693625" w:rsidP="00693625">
      <w:pPr>
        <w:spacing w:after="0"/>
        <w:jc w:val="both"/>
        <w:rPr>
          <w:sz w:val="28"/>
          <w:szCs w:val="28"/>
        </w:rPr>
      </w:pPr>
      <w:r w:rsidRPr="00693625">
        <w:rPr>
          <w:sz w:val="32"/>
          <w:szCs w:val="32"/>
        </w:rPr>
        <w:t>1.1 Préambule</w:t>
      </w:r>
    </w:p>
    <w:p w:rsidR="00693625" w:rsidRDefault="00693625" w:rsidP="00693625">
      <w:pPr>
        <w:spacing w:after="0"/>
        <w:jc w:val="both"/>
        <w:rPr>
          <w:sz w:val="28"/>
          <w:szCs w:val="28"/>
        </w:rPr>
      </w:pPr>
      <w:r>
        <w:rPr>
          <w:sz w:val="28"/>
          <w:szCs w:val="28"/>
        </w:rPr>
        <w:t>1.2 Cadre juridique</w:t>
      </w:r>
    </w:p>
    <w:p w:rsidR="00693625" w:rsidRDefault="00693625" w:rsidP="00693625">
      <w:pPr>
        <w:spacing w:after="0"/>
        <w:jc w:val="both"/>
        <w:rPr>
          <w:sz w:val="28"/>
          <w:szCs w:val="28"/>
        </w:rPr>
      </w:pPr>
      <w:r>
        <w:rPr>
          <w:sz w:val="28"/>
          <w:szCs w:val="28"/>
        </w:rPr>
        <w:t>1.3 Objet de l’enquête publique</w:t>
      </w:r>
    </w:p>
    <w:p w:rsidR="00693625" w:rsidRDefault="00693625" w:rsidP="00693625">
      <w:pPr>
        <w:spacing w:after="0"/>
        <w:jc w:val="both"/>
        <w:rPr>
          <w:sz w:val="28"/>
          <w:szCs w:val="28"/>
        </w:rPr>
      </w:pPr>
    </w:p>
    <w:p w:rsidR="00693625" w:rsidRDefault="00693625" w:rsidP="00693625">
      <w:pPr>
        <w:spacing w:after="0"/>
        <w:jc w:val="both"/>
        <w:rPr>
          <w:sz w:val="28"/>
          <w:szCs w:val="28"/>
        </w:rPr>
      </w:pPr>
    </w:p>
    <w:p w:rsidR="00693625" w:rsidRDefault="00693625" w:rsidP="00693625">
      <w:pPr>
        <w:spacing w:after="0"/>
        <w:jc w:val="both"/>
        <w:rPr>
          <w:b/>
          <w:sz w:val="28"/>
          <w:szCs w:val="28"/>
        </w:rPr>
      </w:pPr>
      <w:proofErr w:type="gramStart"/>
      <w:r w:rsidRPr="00693625">
        <w:rPr>
          <w:b/>
          <w:sz w:val="28"/>
          <w:szCs w:val="28"/>
        </w:rPr>
        <w:t>2.Organisation</w:t>
      </w:r>
      <w:proofErr w:type="gramEnd"/>
      <w:r w:rsidRPr="00693625">
        <w:rPr>
          <w:b/>
          <w:sz w:val="28"/>
          <w:szCs w:val="28"/>
        </w:rPr>
        <w:t xml:space="preserve"> et déroulement de l’enquête publique</w:t>
      </w:r>
    </w:p>
    <w:p w:rsidR="00693625" w:rsidRDefault="00693625" w:rsidP="00693625">
      <w:pPr>
        <w:spacing w:after="0"/>
        <w:jc w:val="both"/>
        <w:rPr>
          <w:b/>
          <w:sz w:val="28"/>
          <w:szCs w:val="28"/>
        </w:rPr>
      </w:pPr>
    </w:p>
    <w:p w:rsidR="00693625" w:rsidRDefault="00693625" w:rsidP="00693625">
      <w:pPr>
        <w:spacing w:after="0"/>
        <w:jc w:val="both"/>
        <w:rPr>
          <w:sz w:val="28"/>
          <w:szCs w:val="28"/>
        </w:rPr>
      </w:pPr>
      <w:r w:rsidRPr="00693625">
        <w:rPr>
          <w:sz w:val="28"/>
          <w:szCs w:val="28"/>
        </w:rPr>
        <w:t xml:space="preserve">2.1 </w:t>
      </w:r>
      <w:r>
        <w:rPr>
          <w:sz w:val="28"/>
          <w:szCs w:val="28"/>
        </w:rPr>
        <w:t>Désignation du commissaire-enquêteur</w:t>
      </w:r>
    </w:p>
    <w:p w:rsidR="00693625" w:rsidRDefault="00693625" w:rsidP="00693625">
      <w:pPr>
        <w:spacing w:after="0"/>
        <w:jc w:val="both"/>
        <w:rPr>
          <w:sz w:val="28"/>
          <w:szCs w:val="28"/>
        </w:rPr>
      </w:pPr>
      <w:r>
        <w:rPr>
          <w:sz w:val="28"/>
          <w:szCs w:val="28"/>
        </w:rPr>
        <w:t>2.2 Pièces présentées à la consultation du public</w:t>
      </w:r>
    </w:p>
    <w:p w:rsidR="00693625" w:rsidRDefault="00693625" w:rsidP="00693625">
      <w:pPr>
        <w:spacing w:after="0"/>
        <w:jc w:val="both"/>
        <w:rPr>
          <w:sz w:val="28"/>
          <w:szCs w:val="28"/>
        </w:rPr>
      </w:pPr>
      <w:r>
        <w:rPr>
          <w:sz w:val="28"/>
          <w:szCs w:val="28"/>
        </w:rPr>
        <w:t>2.3 Mesures de publicité</w:t>
      </w:r>
    </w:p>
    <w:p w:rsidR="00693625" w:rsidRDefault="00693625" w:rsidP="00693625">
      <w:pPr>
        <w:spacing w:after="0"/>
        <w:jc w:val="both"/>
        <w:rPr>
          <w:sz w:val="28"/>
          <w:szCs w:val="28"/>
        </w:rPr>
      </w:pPr>
      <w:r>
        <w:rPr>
          <w:sz w:val="28"/>
          <w:szCs w:val="28"/>
        </w:rPr>
        <w:t>2.4 Modalités de consultation du public</w:t>
      </w:r>
    </w:p>
    <w:p w:rsidR="00693625" w:rsidRDefault="00693625" w:rsidP="00693625">
      <w:pPr>
        <w:spacing w:after="0"/>
        <w:jc w:val="both"/>
        <w:rPr>
          <w:sz w:val="28"/>
          <w:szCs w:val="28"/>
        </w:rPr>
      </w:pPr>
      <w:r>
        <w:rPr>
          <w:sz w:val="28"/>
          <w:szCs w:val="28"/>
        </w:rPr>
        <w:t>2.5 Déroulement et clôture de l’enquête publique</w:t>
      </w:r>
    </w:p>
    <w:p w:rsidR="0007323C" w:rsidRDefault="0007323C" w:rsidP="00693625">
      <w:pPr>
        <w:spacing w:after="0"/>
        <w:jc w:val="both"/>
        <w:rPr>
          <w:sz w:val="28"/>
          <w:szCs w:val="28"/>
        </w:rPr>
      </w:pPr>
    </w:p>
    <w:p w:rsidR="0007323C" w:rsidRDefault="0007323C" w:rsidP="00693625">
      <w:pPr>
        <w:spacing w:after="0"/>
        <w:jc w:val="both"/>
        <w:rPr>
          <w:sz w:val="28"/>
          <w:szCs w:val="28"/>
        </w:rPr>
      </w:pPr>
    </w:p>
    <w:p w:rsidR="0007323C" w:rsidRDefault="0007323C" w:rsidP="00693625">
      <w:pPr>
        <w:spacing w:after="0"/>
        <w:jc w:val="both"/>
        <w:rPr>
          <w:b/>
          <w:sz w:val="28"/>
          <w:szCs w:val="28"/>
        </w:rPr>
      </w:pPr>
      <w:proofErr w:type="gramStart"/>
      <w:r w:rsidRPr="0007323C">
        <w:rPr>
          <w:b/>
          <w:sz w:val="28"/>
          <w:szCs w:val="28"/>
        </w:rPr>
        <w:t>3.Recensement</w:t>
      </w:r>
      <w:proofErr w:type="gramEnd"/>
      <w:r w:rsidRPr="0007323C">
        <w:rPr>
          <w:b/>
          <w:sz w:val="28"/>
          <w:szCs w:val="28"/>
        </w:rPr>
        <w:t xml:space="preserve"> et analyse des observations du public reçues</w:t>
      </w:r>
    </w:p>
    <w:p w:rsidR="0007323C" w:rsidRDefault="0007323C" w:rsidP="00693625">
      <w:pPr>
        <w:spacing w:after="0"/>
        <w:jc w:val="both"/>
        <w:rPr>
          <w:b/>
          <w:sz w:val="28"/>
          <w:szCs w:val="28"/>
        </w:rPr>
      </w:pPr>
    </w:p>
    <w:p w:rsidR="0007323C" w:rsidRDefault="0007323C" w:rsidP="00693625">
      <w:pPr>
        <w:spacing w:after="0"/>
        <w:jc w:val="both"/>
        <w:rPr>
          <w:b/>
          <w:sz w:val="28"/>
          <w:szCs w:val="28"/>
        </w:rPr>
      </w:pPr>
    </w:p>
    <w:p w:rsidR="0007323C" w:rsidRDefault="0007323C" w:rsidP="00693625">
      <w:pPr>
        <w:spacing w:after="0"/>
        <w:jc w:val="both"/>
        <w:rPr>
          <w:sz w:val="28"/>
          <w:szCs w:val="28"/>
        </w:rPr>
      </w:pPr>
      <w:r w:rsidRPr="0007323C">
        <w:rPr>
          <w:sz w:val="28"/>
          <w:szCs w:val="28"/>
        </w:rPr>
        <w:t>3.1 Observations</w:t>
      </w:r>
      <w:r>
        <w:rPr>
          <w:sz w:val="28"/>
          <w:szCs w:val="28"/>
        </w:rPr>
        <w:t xml:space="preserve"> du public</w:t>
      </w:r>
      <w:r w:rsidRPr="0007323C">
        <w:rPr>
          <w:sz w:val="28"/>
          <w:szCs w:val="28"/>
        </w:rPr>
        <w:t xml:space="preserve"> reçues </w:t>
      </w:r>
      <w:r>
        <w:rPr>
          <w:sz w:val="28"/>
          <w:szCs w:val="28"/>
        </w:rPr>
        <w:t>pendant la durée de l’enquête publique</w:t>
      </w:r>
    </w:p>
    <w:p w:rsidR="0007323C" w:rsidRDefault="0007323C" w:rsidP="00693625">
      <w:pPr>
        <w:spacing w:after="0"/>
        <w:jc w:val="both"/>
        <w:rPr>
          <w:sz w:val="28"/>
          <w:szCs w:val="28"/>
        </w:rPr>
      </w:pPr>
      <w:r>
        <w:rPr>
          <w:sz w:val="28"/>
          <w:szCs w:val="28"/>
        </w:rPr>
        <w:t>3.2 Analyse des observations reçues pendant la durée de l’enquête publique</w:t>
      </w:r>
    </w:p>
    <w:p w:rsidR="0007323C" w:rsidRDefault="0007323C" w:rsidP="00693625">
      <w:pPr>
        <w:spacing w:after="0"/>
        <w:jc w:val="both"/>
        <w:rPr>
          <w:sz w:val="28"/>
          <w:szCs w:val="28"/>
        </w:rPr>
      </w:pPr>
    </w:p>
    <w:p w:rsidR="0007323C" w:rsidRDefault="0007323C" w:rsidP="00693625">
      <w:pPr>
        <w:spacing w:after="0"/>
        <w:jc w:val="both"/>
        <w:rPr>
          <w:sz w:val="28"/>
          <w:szCs w:val="28"/>
        </w:rPr>
      </w:pPr>
    </w:p>
    <w:p w:rsidR="0007323C" w:rsidRPr="0007323C" w:rsidRDefault="0007323C" w:rsidP="00693625">
      <w:pPr>
        <w:spacing w:after="0"/>
        <w:jc w:val="both"/>
        <w:rPr>
          <w:b/>
          <w:sz w:val="28"/>
          <w:szCs w:val="28"/>
        </w:rPr>
      </w:pPr>
      <w:r w:rsidRPr="0007323C">
        <w:rPr>
          <w:b/>
          <w:sz w:val="28"/>
          <w:szCs w:val="28"/>
        </w:rPr>
        <w:t>Seconde partie : Conclusions moti</w:t>
      </w:r>
      <w:r>
        <w:rPr>
          <w:b/>
          <w:sz w:val="28"/>
          <w:szCs w:val="28"/>
        </w:rPr>
        <w:t>vées et av</w:t>
      </w:r>
      <w:r w:rsidRPr="0007323C">
        <w:rPr>
          <w:b/>
          <w:sz w:val="28"/>
          <w:szCs w:val="28"/>
        </w:rPr>
        <w:t>is du commissaire-enquêteur</w:t>
      </w:r>
    </w:p>
    <w:p w:rsidR="00693625" w:rsidRPr="00693625" w:rsidRDefault="00693625" w:rsidP="00693625">
      <w:pPr>
        <w:spacing w:after="0"/>
        <w:jc w:val="both"/>
        <w:rPr>
          <w:sz w:val="28"/>
          <w:szCs w:val="28"/>
        </w:rPr>
      </w:pPr>
    </w:p>
    <w:p w:rsidR="00693625" w:rsidRDefault="00693625" w:rsidP="00693625">
      <w:pPr>
        <w:spacing w:after="0"/>
        <w:jc w:val="both"/>
        <w:rPr>
          <w:b/>
          <w:sz w:val="28"/>
          <w:szCs w:val="28"/>
        </w:rPr>
      </w:pPr>
    </w:p>
    <w:p w:rsidR="00891062" w:rsidRPr="00693625" w:rsidRDefault="00891062" w:rsidP="00693625">
      <w:pPr>
        <w:spacing w:after="0"/>
        <w:jc w:val="both"/>
        <w:rPr>
          <w:b/>
          <w:sz w:val="28"/>
          <w:szCs w:val="28"/>
        </w:rPr>
      </w:pPr>
    </w:p>
    <w:p w:rsidR="00693625" w:rsidRDefault="009B774D" w:rsidP="00693625">
      <w:pPr>
        <w:spacing w:after="0"/>
        <w:jc w:val="both"/>
        <w:rPr>
          <w:b/>
          <w:sz w:val="28"/>
          <w:szCs w:val="28"/>
        </w:rPr>
      </w:pPr>
      <w:r w:rsidRPr="009B774D">
        <w:rPr>
          <w:b/>
          <w:sz w:val="28"/>
          <w:szCs w:val="28"/>
        </w:rPr>
        <w:lastRenderedPageBreak/>
        <w:t>Première partie : Rapport du commissaire-enquêteur</w:t>
      </w:r>
    </w:p>
    <w:p w:rsidR="009B774D" w:rsidRDefault="009B774D" w:rsidP="00693625">
      <w:pPr>
        <w:spacing w:after="0"/>
        <w:jc w:val="both"/>
        <w:rPr>
          <w:b/>
          <w:sz w:val="28"/>
          <w:szCs w:val="28"/>
        </w:rPr>
      </w:pPr>
    </w:p>
    <w:p w:rsidR="009B774D" w:rsidRDefault="009B774D" w:rsidP="00693625">
      <w:pPr>
        <w:spacing w:after="0"/>
        <w:jc w:val="both"/>
        <w:rPr>
          <w:b/>
          <w:sz w:val="28"/>
          <w:szCs w:val="28"/>
        </w:rPr>
      </w:pPr>
    </w:p>
    <w:p w:rsidR="000533C8" w:rsidRDefault="000533C8" w:rsidP="00693625">
      <w:pPr>
        <w:spacing w:after="0"/>
        <w:jc w:val="both"/>
        <w:rPr>
          <w:b/>
          <w:sz w:val="28"/>
          <w:szCs w:val="28"/>
        </w:rPr>
      </w:pPr>
    </w:p>
    <w:p w:rsidR="009B774D" w:rsidRDefault="009B774D" w:rsidP="00693625">
      <w:pPr>
        <w:spacing w:after="0"/>
        <w:jc w:val="both"/>
        <w:rPr>
          <w:b/>
          <w:sz w:val="28"/>
          <w:szCs w:val="28"/>
        </w:rPr>
      </w:pPr>
      <w:proofErr w:type="gramStart"/>
      <w:r>
        <w:rPr>
          <w:b/>
          <w:sz w:val="28"/>
          <w:szCs w:val="28"/>
        </w:rPr>
        <w:t>1.Généralités</w:t>
      </w:r>
      <w:proofErr w:type="gramEnd"/>
      <w:r>
        <w:rPr>
          <w:b/>
          <w:sz w:val="28"/>
          <w:szCs w:val="28"/>
        </w:rPr>
        <w:t xml:space="preserve"> concernant l’enquête publique</w:t>
      </w:r>
    </w:p>
    <w:p w:rsidR="009B774D" w:rsidRDefault="009B774D" w:rsidP="00693625">
      <w:pPr>
        <w:spacing w:after="0"/>
        <w:jc w:val="both"/>
        <w:rPr>
          <w:b/>
          <w:sz w:val="28"/>
          <w:szCs w:val="28"/>
        </w:rPr>
      </w:pPr>
    </w:p>
    <w:p w:rsidR="009B774D" w:rsidRPr="009B774D" w:rsidRDefault="009B774D" w:rsidP="00693625">
      <w:pPr>
        <w:spacing w:after="0"/>
        <w:jc w:val="both"/>
        <w:rPr>
          <w:sz w:val="28"/>
          <w:szCs w:val="28"/>
        </w:rPr>
      </w:pPr>
    </w:p>
    <w:p w:rsidR="009B774D" w:rsidRPr="009B774D" w:rsidRDefault="009B774D" w:rsidP="009B774D">
      <w:pPr>
        <w:pStyle w:val="Paragraphedeliste"/>
        <w:numPr>
          <w:ilvl w:val="1"/>
          <w:numId w:val="1"/>
        </w:numPr>
        <w:spacing w:after="0"/>
        <w:jc w:val="both"/>
        <w:rPr>
          <w:b/>
          <w:sz w:val="28"/>
          <w:szCs w:val="28"/>
        </w:rPr>
      </w:pPr>
      <w:r w:rsidRPr="009B774D">
        <w:rPr>
          <w:b/>
          <w:sz w:val="28"/>
          <w:szCs w:val="28"/>
        </w:rPr>
        <w:t>Préambule</w:t>
      </w:r>
    </w:p>
    <w:p w:rsidR="009B774D" w:rsidRDefault="009B774D" w:rsidP="009B774D">
      <w:pPr>
        <w:spacing w:after="0"/>
        <w:jc w:val="both"/>
        <w:rPr>
          <w:b/>
          <w:sz w:val="28"/>
          <w:szCs w:val="28"/>
        </w:rPr>
      </w:pPr>
    </w:p>
    <w:p w:rsidR="009B774D" w:rsidRDefault="009B774D" w:rsidP="009B774D">
      <w:pPr>
        <w:spacing w:after="0"/>
        <w:jc w:val="both"/>
        <w:rPr>
          <w:sz w:val="28"/>
          <w:szCs w:val="28"/>
        </w:rPr>
      </w:pPr>
      <w:r>
        <w:rPr>
          <w:sz w:val="28"/>
          <w:szCs w:val="28"/>
        </w:rPr>
        <w:t>Depuis plus de 20 ans, le SM3A sert l’intérêt général du bassin versant de l’Arve et œuvre aux côtés des acteurs de l’eau.</w:t>
      </w:r>
    </w:p>
    <w:p w:rsidR="009B774D" w:rsidRDefault="009B774D" w:rsidP="009B774D">
      <w:pPr>
        <w:spacing w:after="0"/>
        <w:jc w:val="both"/>
        <w:rPr>
          <w:sz w:val="28"/>
          <w:szCs w:val="28"/>
        </w:rPr>
      </w:pPr>
    </w:p>
    <w:p w:rsidR="00693625" w:rsidRDefault="009B774D" w:rsidP="006E04D4">
      <w:pPr>
        <w:spacing w:after="0"/>
        <w:jc w:val="both"/>
        <w:rPr>
          <w:sz w:val="28"/>
          <w:szCs w:val="28"/>
        </w:rPr>
      </w:pPr>
      <w:r>
        <w:rPr>
          <w:sz w:val="28"/>
          <w:szCs w:val="28"/>
        </w:rPr>
        <w:t>Le SM3A exerce trois missions à savoir prévenir les inondations sur le bassin versant de l’Arve sous forme de crues rapides et parfo</w:t>
      </w:r>
      <w:r w:rsidR="006E04D4">
        <w:rPr>
          <w:sz w:val="28"/>
          <w:szCs w:val="28"/>
        </w:rPr>
        <w:t>is</w:t>
      </w:r>
      <w:r>
        <w:rPr>
          <w:sz w:val="28"/>
          <w:szCs w:val="28"/>
        </w:rPr>
        <w:t xml:space="preserve"> torrentielles, gérer les cours d’eau domaniaux et</w:t>
      </w:r>
      <w:r w:rsidR="006E04D4">
        <w:rPr>
          <w:sz w:val="28"/>
          <w:szCs w:val="28"/>
        </w:rPr>
        <w:t xml:space="preserve"> </w:t>
      </w:r>
      <w:r>
        <w:rPr>
          <w:sz w:val="28"/>
          <w:szCs w:val="28"/>
        </w:rPr>
        <w:t>non domaniaux en les e</w:t>
      </w:r>
      <w:r w:rsidR="006E04D4">
        <w:rPr>
          <w:sz w:val="28"/>
          <w:szCs w:val="28"/>
        </w:rPr>
        <w:t>ntretenant ou en les aménageant afin de maintenir leur b</w:t>
      </w:r>
      <w:r>
        <w:rPr>
          <w:sz w:val="28"/>
          <w:szCs w:val="28"/>
        </w:rPr>
        <w:t xml:space="preserve">on état </w:t>
      </w:r>
      <w:r w:rsidR="006E04D4">
        <w:rPr>
          <w:sz w:val="28"/>
          <w:szCs w:val="28"/>
        </w:rPr>
        <w:t>écologique, et préserver les milieux aquatiques piscicoles.</w:t>
      </w:r>
    </w:p>
    <w:p w:rsidR="006E04D4" w:rsidRDefault="006E04D4" w:rsidP="006E04D4">
      <w:pPr>
        <w:spacing w:after="0"/>
        <w:jc w:val="both"/>
        <w:rPr>
          <w:sz w:val="28"/>
          <w:szCs w:val="28"/>
        </w:rPr>
      </w:pPr>
    </w:p>
    <w:p w:rsidR="00693625" w:rsidRDefault="006E04D4" w:rsidP="00673660">
      <w:pPr>
        <w:spacing w:after="0"/>
        <w:jc w:val="both"/>
        <w:rPr>
          <w:b/>
          <w:sz w:val="32"/>
          <w:szCs w:val="32"/>
        </w:rPr>
      </w:pPr>
      <w:r>
        <w:rPr>
          <w:sz w:val="28"/>
          <w:szCs w:val="28"/>
        </w:rPr>
        <w:t xml:space="preserve">Le SM3A qui exerce la compétence GEMAPI (gestion des milieux aquatiques et </w:t>
      </w:r>
      <w:r w:rsidR="00673660">
        <w:rPr>
          <w:sz w:val="28"/>
          <w:szCs w:val="28"/>
        </w:rPr>
        <w:t xml:space="preserve"> prévention des inondations</w:t>
      </w:r>
      <w:r>
        <w:rPr>
          <w:sz w:val="28"/>
          <w:szCs w:val="28"/>
        </w:rPr>
        <w:t>) à l’échelle du bassin versant de l’Arve depuis le 1</w:t>
      </w:r>
      <w:r w:rsidRPr="006E04D4">
        <w:rPr>
          <w:sz w:val="28"/>
          <w:szCs w:val="28"/>
          <w:vertAlign w:val="superscript"/>
        </w:rPr>
        <w:t>er</w:t>
      </w:r>
      <w:r>
        <w:rPr>
          <w:sz w:val="28"/>
          <w:szCs w:val="28"/>
        </w:rPr>
        <w:t xml:space="preserve"> juillet 2017 pour ses collectivités territoriales a, ainsi, présenté le 27 janvier 2021 une demande de déclaration d’intérêt général et au titre de la loi sur l’eau pour le projet de restauration de la berge droite de la </w:t>
      </w:r>
      <w:proofErr w:type="spellStart"/>
      <w:r>
        <w:rPr>
          <w:sz w:val="28"/>
          <w:szCs w:val="28"/>
        </w:rPr>
        <w:t>Meno</w:t>
      </w:r>
      <w:r w:rsidR="00B970EA">
        <w:rPr>
          <w:sz w:val="28"/>
          <w:szCs w:val="28"/>
        </w:rPr>
        <w:t>ge</w:t>
      </w:r>
      <w:proofErr w:type="spellEnd"/>
      <w:r w:rsidR="00B970EA">
        <w:rPr>
          <w:sz w:val="28"/>
          <w:szCs w:val="28"/>
        </w:rPr>
        <w:t xml:space="preserve"> </w:t>
      </w:r>
      <w:r>
        <w:rPr>
          <w:sz w:val="28"/>
          <w:szCs w:val="28"/>
        </w:rPr>
        <w:t xml:space="preserve">au lieu-dit Grand Noix sur la commune de </w:t>
      </w:r>
      <w:proofErr w:type="spellStart"/>
      <w:r>
        <w:rPr>
          <w:sz w:val="28"/>
          <w:szCs w:val="28"/>
        </w:rPr>
        <w:t>Fillinges</w:t>
      </w:r>
      <w:proofErr w:type="spellEnd"/>
      <w:r>
        <w:rPr>
          <w:sz w:val="28"/>
          <w:szCs w:val="28"/>
        </w:rPr>
        <w:t>.</w:t>
      </w:r>
    </w:p>
    <w:p w:rsidR="00673660" w:rsidRDefault="00673660" w:rsidP="00673660">
      <w:pPr>
        <w:spacing w:after="0"/>
        <w:jc w:val="both"/>
        <w:rPr>
          <w:b/>
          <w:sz w:val="32"/>
          <w:szCs w:val="32"/>
        </w:rPr>
      </w:pPr>
    </w:p>
    <w:p w:rsidR="00673660" w:rsidRDefault="00673660" w:rsidP="00673660">
      <w:pPr>
        <w:spacing w:after="0"/>
        <w:jc w:val="both"/>
        <w:rPr>
          <w:sz w:val="28"/>
          <w:szCs w:val="28"/>
        </w:rPr>
      </w:pPr>
      <w:r w:rsidRPr="00673660">
        <w:rPr>
          <w:sz w:val="28"/>
          <w:szCs w:val="28"/>
        </w:rPr>
        <w:t xml:space="preserve">En effet, </w:t>
      </w:r>
      <w:r w:rsidR="00B970EA">
        <w:rPr>
          <w:sz w:val="28"/>
          <w:szCs w:val="28"/>
        </w:rPr>
        <w:t xml:space="preserve">la </w:t>
      </w:r>
      <w:proofErr w:type="spellStart"/>
      <w:r w:rsidR="00B970EA">
        <w:rPr>
          <w:sz w:val="28"/>
          <w:szCs w:val="28"/>
        </w:rPr>
        <w:t>Menoge</w:t>
      </w:r>
      <w:proofErr w:type="spellEnd"/>
      <w:r w:rsidR="00B970EA">
        <w:rPr>
          <w:sz w:val="28"/>
          <w:szCs w:val="28"/>
        </w:rPr>
        <w:t xml:space="preserve"> débouche à l’aval du lieu-dit « Pont Morand</w:t>
      </w:r>
      <w:r w:rsidR="00943D26">
        <w:rPr>
          <w:sz w:val="28"/>
          <w:szCs w:val="28"/>
        </w:rPr>
        <w:t> »</w:t>
      </w:r>
      <w:r w:rsidR="00B970EA">
        <w:rPr>
          <w:sz w:val="28"/>
          <w:szCs w:val="28"/>
        </w:rPr>
        <w:t xml:space="preserve"> dans une plaine alluviale élargie et présente au lieu-dit « Grand Noix » une zone de divagation avec une érosion très importante de la rive droite au droit de plusieurs parcelles habitées mettant en péril des équipements privés et également collectifs (réseau d’assainissement).</w:t>
      </w:r>
    </w:p>
    <w:p w:rsidR="00B970EA" w:rsidRDefault="00B970EA" w:rsidP="00673660">
      <w:pPr>
        <w:spacing w:after="0"/>
        <w:jc w:val="both"/>
        <w:rPr>
          <w:sz w:val="28"/>
          <w:szCs w:val="28"/>
        </w:rPr>
      </w:pPr>
    </w:p>
    <w:p w:rsidR="00B970EA" w:rsidRDefault="00B970EA" w:rsidP="00673660">
      <w:pPr>
        <w:spacing w:after="0"/>
        <w:jc w:val="both"/>
        <w:rPr>
          <w:sz w:val="28"/>
          <w:szCs w:val="28"/>
        </w:rPr>
      </w:pPr>
      <w:r>
        <w:rPr>
          <w:sz w:val="28"/>
          <w:szCs w:val="28"/>
        </w:rPr>
        <w:t xml:space="preserve">Ce processus d’érosion s’inscrit dans une dynamique d’incision (enfoncement) du lit de la </w:t>
      </w:r>
      <w:proofErr w:type="spellStart"/>
      <w:r>
        <w:rPr>
          <w:sz w:val="28"/>
          <w:szCs w:val="28"/>
        </w:rPr>
        <w:t>Menoge</w:t>
      </w:r>
      <w:proofErr w:type="spellEnd"/>
      <w:r>
        <w:rPr>
          <w:sz w:val="28"/>
          <w:szCs w:val="28"/>
        </w:rPr>
        <w:t xml:space="preserve"> causée par des prélèvements de substrats opérés dans les années 1960 à 1980.</w:t>
      </w:r>
    </w:p>
    <w:p w:rsidR="00E4306E" w:rsidRDefault="00E4306E" w:rsidP="00673660">
      <w:pPr>
        <w:spacing w:after="0"/>
        <w:jc w:val="both"/>
        <w:rPr>
          <w:sz w:val="28"/>
          <w:szCs w:val="28"/>
        </w:rPr>
      </w:pPr>
    </w:p>
    <w:p w:rsidR="00E4306E" w:rsidRDefault="00E4306E" w:rsidP="00673660">
      <w:pPr>
        <w:spacing w:after="0"/>
        <w:jc w:val="both"/>
        <w:rPr>
          <w:sz w:val="28"/>
          <w:szCs w:val="28"/>
        </w:rPr>
      </w:pPr>
      <w:r>
        <w:rPr>
          <w:sz w:val="28"/>
          <w:szCs w:val="28"/>
        </w:rPr>
        <w:lastRenderedPageBreak/>
        <w:t xml:space="preserve">Le projet de restauration de la berge droite de la </w:t>
      </w:r>
      <w:proofErr w:type="spellStart"/>
      <w:r>
        <w:rPr>
          <w:sz w:val="28"/>
          <w:szCs w:val="28"/>
        </w:rPr>
        <w:t>Menoge</w:t>
      </w:r>
      <w:proofErr w:type="spellEnd"/>
      <w:r>
        <w:rPr>
          <w:sz w:val="28"/>
          <w:szCs w:val="28"/>
        </w:rPr>
        <w:t xml:space="preserve"> au lieu-dit « Grand Noix » </w:t>
      </w:r>
      <w:r w:rsidR="00673099">
        <w:rPr>
          <w:sz w:val="28"/>
          <w:szCs w:val="28"/>
        </w:rPr>
        <w:t xml:space="preserve">étant envisagé dans des parcelles privées est donc soumis à une déclaration d’intérêt </w:t>
      </w:r>
      <w:r w:rsidR="00AD1870">
        <w:rPr>
          <w:sz w:val="28"/>
          <w:szCs w:val="28"/>
        </w:rPr>
        <w:t>général et au titre de la loi su</w:t>
      </w:r>
      <w:r w:rsidR="00673099">
        <w:rPr>
          <w:sz w:val="28"/>
          <w:szCs w:val="28"/>
        </w:rPr>
        <w:t>r l’eau conf</w:t>
      </w:r>
      <w:r w:rsidR="0057699A">
        <w:rPr>
          <w:sz w:val="28"/>
          <w:szCs w:val="28"/>
        </w:rPr>
        <w:t>ormément aux articles L.211-7, L.214-1à L.214-6</w:t>
      </w:r>
      <w:r w:rsidR="00673099">
        <w:rPr>
          <w:sz w:val="28"/>
          <w:szCs w:val="28"/>
        </w:rPr>
        <w:t xml:space="preserve"> </w:t>
      </w:r>
      <w:r w:rsidR="0057699A">
        <w:rPr>
          <w:sz w:val="28"/>
          <w:szCs w:val="28"/>
        </w:rPr>
        <w:t xml:space="preserve">et </w:t>
      </w:r>
      <w:r w:rsidR="00673099">
        <w:rPr>
          <w:sz w:val="28"/>
          <w:szCs w:val="28"/>
        </w:rPr>
        <w:t>R.214-88 à R.214-104 du code de l’environnement.</w:t>
      </w:r>
    </w:p>
    <w:p w:rsidR="0057699A" w:rsidRDefault="0057699A" w:rsidP="00673660">
      <w:pPr>
        <w:spacing w:after="0"/>
        <w:jc w:val="both"/>
        <w:rPr>
          <w:b/>
          <w:sz w:val="28"/>
          <w:szCs w:val="28"/>
        </w:rPr>
      </w:pPr>
    </w:p>
    <w:p w:rsidR="00AD1870" w:rsidRPr="00BB30DE" w:rsidRDefault="00AD1870" w:rsidP="00673660">
      <w:pPr>
        <w:spacing w:after="0"/>
        <w:jc w:val="both"/>
        <w:rPr>
          <w:b/>
          <w:sz w:val="28"/>
          <w:szCs w:val="28"/>
        </w:rPr>
      </w:pPr>
    </w:p>
    <w:p w:rsidR="0057699A" w:rsidRDefault="00BB30DE" w:rsidP="00BB30DE">
      <w:pPr>
        <w:pStyle w:val="Paragraphedeliste"/>
        <w:numPr>
          <w:ilvl w:val="1"/>
          <w:numId w:val="1"/>
        </w:numPr>
        <w:spacing w:after="0"/>
        <w:jc w:val="both"/>
        <w:rPr>
          <w:b/>
          <w:sz w:val="28"/>
          <w:szCs w:val="28"/>
        </w:rPr>
      </w:pPr>
      <w:r w:rsidRPr="00BB30DE">
        <w:rPr>
          <w:b/>
          <w:sz w:val="28"/>
          <w:szCs w:val="28"/>
        </w:rPr>
        <w:t>Cadre juridique</w:t>
      </w:r>
    </w:p>
    <w:p w:rsidR="00BB30DE" w:rsidRDefault="00BB30DE" w:rsidP="00BB30DE">
      <w:pPr>
        <w:spacing w:after="0"/>
        <w:jc w:val="both"/>
        <w:rPr>
          <w:b/>
          <w:sz w:val="28"/>
          <w:szCs w:val="28"/>
        </w:rPr>
      </w:pPr>
    </w:p>
    <w:p w:rsidR="000533C8" w:rsidRDefault="000533C8" w:rsidP="00BB30DE">
      <w:pPr>
        <w:spacing w:after="0"/>
        <w:jc w:val="both"/>
        <w:rPr>
          <w:b/>
          <w:sz w:val="28"/>
          <w:szCs w:val="28"/>
        </w:rPr>
      </w:pPr>
    </w:p>
    <w:p w:rsidR="0009013D" w:rsidRDefault="0009013D" w:rsidP="00BB30DE">
      <w:pPr>
        <w:spacing w:after="0"/>
        <w:jc w:val="both"/>
        <w:rPr>
          <w:sz w:val="28"/>
          <w:szCs w:val="28"/>
        </w:rPr>
      </w:pPr>
      <w:r>
        <w:rPr>
          <w:sz w:val="28"/>
          <w:szCs w:val="28"/>
        </w:rPr>
        <w:t>Vu les articles L.215-2, L.215-14, L.211-7, L.214-1 à L.214-6, L.215-15, L.215-16, L.215-18, L.435-5, R.123-1à R.123-7, R.214-32, R.214-1 à R.214-56, R.214-88 à R.214-103, R.214-91, R.214-98, R.214-99-II, R.214-132 et R.562-12 à R.562-17 du code de l’environnement,</w:t>
      </w:r>
    </w:p>
    <w:p w:rsidR="0009013D" w:rsidRDefault="0009013D" w:rsidP="00BB30DE">
      <w:pPr>
        <w:spacing w:after="0"/>
        <w:jc w:val="both"/>
        <w:rPr>
          <w:sz w:val="28"/>
          <w:szCs w:val="28"/>
        </w:rPr>
      </w:pPr>
    </w:p>
    <w:p w:rsidR="0009013D" w:rsidRDefault="0009013D" w:rsidP="00BB30DE">
      <w:pPr>
        <w:spacing w:after="0"/>
        <w:jc w:val="both"/>
        <w:rPr>
          <w:sz w:val="28"/>
          <w:szCs w:val="28"/>
        </w:rPr>
      </w:pPr>
      <w:r>
        <w:rPr>
          <w:sz w:val="28"/>
          <w:szCs w:val="28"/>
        </w:rPr>
        <w:t>Vu l’arrêté préfectoral n° PREF/DCRL/BCLB-2017-0103 en date du 29 décembre 2017 approuvant les statuts du SM3A,</w:t>
      </w:r>
    </w:p>
    <w:p w:rsidR="0009013D" w:rsidRDefault="0009013D" w:rsidP="00BB30DE">
      <w:pPr>
        <w:spacing w:after="0"/>
        <w:jc w:val="both"/>
        <w:rPr>
          <w:sz w:val="28"/>
          <w:szCs w:val="28"/>
        </w:rPr>
      </w:pPr>
    </w:p>
    <w:p w:rsidR="0009013D" w:rsidRDefault="0009013D" w:rsidP="00BB30DE">
      <w:pPr>
        <w:spacing w:after="0"/>
        <w:jc w:val="both"/>
        <w:rPr>
          <w:sz w:val="28"/>
          <w:szCs w:val="28"/>
        </w:rPr>
      </w:pPr>
      <w:r>
        <w:rPr>
          <w:sz w:val="28"/>
          <w:szCs w:val="28"/>
        </w:rPr>
        <w:t>Vu la délibération n° 2018-06-07 du Comité Syndical du SM3A en date du 10 octobre 2018,</w:t>
      </w:r>
    </w:p>
    <w:p w:rsidR="00A378AB" w:rsidRDefault="00A378AB" w:rsidP="00BB30DE">
      <w:pPr>
        <w:spacing w:after="0"/>
        <w:jc w:val="both"/>
        <w:rPr>
          <w:sz w:val="28"/>
          <w:szCs w:val="28"/>
        </w:rPr>
      </w:pPr>
    </w:p>
    <w:p w:rsidR="00A378AB" w:rsidRDefault="00A378AB" w:rsidP="00BB30DE">
      <w:pPr>
        <w:spacing w:after="0"/>
        <w:jc w:val="both"/>
        <w:rPr>
          <w:sz w:val="28"/>
          <w:szCs w:val="28"/>
        </w:rPr>
      </w:pPr>
      <w:r>
        <w:rPr>
          <w:sz w:val="28"/>
          <w:szCs w:val="28"/>
        </w:rPr>
        <w:t>Vu l’arrêté n° SGCD/SLI/PAC/2021-036 en date du 3 mai 2021 de délégation de signature à Monsieur le Directeur départemental des territoires,</w:t>
      </w:r>
    </w:p>
    <w:p w:rsidR="00A378AB" w:rsidRDefault="00A378AB" w:rsidP="00BB30DE">
      <w:pPr>
        <w:spacing w:after="0"/>
        <w:jc w:val="both"/>
        <w:rPr>
          <w:sz w:val="28"/>
          <w:szCs w:val="28"/>
        </w:rPr>
      </w:pPr>
    </w:p>
    <w:p w:rsidR="00A378AB" w:rsidRDefault="00A378AB" w:rsidP="00BB30DE">
      <w:pPr>
        <w:spacing w:after="0"/>
        <w:jc w:val="both"/>
        <w:rPr>
          <w:sz w:val="28"/>
          <w:szCs w:val="28"/>
        </w:rPr>
      </w:pPr>
      <w:r>
        <w:rPr>
          <w:sz w:val="28"/>
          <w:szCs w:val="28"/>
        </w:rPr>
        <w:t>Vu l’arrêté n° DDT-2021-0650 en date du 4 mai 2021 de subdélégation de signature du Directeur départemental des territoires,</w:t>
      </w:r>
    </w:p>
    <w:p w:rsidR="00A378AB" w:rsidRDefault="00A378AB" w:rsidP="00BB30DE">
      <w:pPr>
        <w:spacing w:after="0"/>
        <w:jc w:val="both"/>
        <w:rPr>
          <w:sz w:val="28"/>
          <w:szCs w:val="28"/>
        </w:rPr>
      </w:pPr>
    </w:p>
    <w:p w:rsidR="00A378AB" w:rsidRDefault="00A378AB" w:rsidP="00BB30DE">
      <w:pPr>
        <w:spacing w:after="0"/>
        <w:jc w:val="both"/>
        <w:rPr>
          <w:sz w:val="28"/>
          <w:szCs w:val="28"/>
        </w:rPr>
      </w:pPr>
      <w:r>
        <w:rPr>
          <w:sz w:val="28"/>
          <w:szCs w:val="28"/>
        </w:rPr>
        <w:t xml:space="preserve">Vu la demande d’autorisation environnementale déposée le 27 janvier 2021 par </w:t>
      </w:r>
      <w:r w:rsidR="00B656BB">
        <w:rPr>
          <w:sz w:val="28"/>
          <w:szCs w:val="28"/>
        </w:rPr>
        <w:t xml:space="preserve">Monsieur </w:t>
      </w:r>
      <w:r>
        <w:rPr>
          <w:sz w:val="28"/>
          <w:szCs w:val="28"/>
        </w:rPr>
        <w:t xml:space="preserve">le Président du SM3A sollicitant une déclaration d’intérêt général et au titre de la loi sur l’eau pour le projet de restauration de la berge droite de la </w:t>
      </w:r>
      <w:proofErr w:type="spellStart"/>
      <w:r>
        <w:rPr>
          <w:sz w:val="28"/>
          <w:szCs w:val="28"/>
        </w:rPr>
        <w:t>Menoge</w:t>
      </w:r>
      <w:proofErr w:type="spellEnd"/>
      <w:r>
        <w:rPr>
          <w:sz w:val="28"/>
          <w:szCs w:val="28"/>
        </w:rPr>
        <w:t xml:space="preserve"> au lieu-dit « Grand Noix » à </w:t>
      </w:r>
      <w:proofErr w:type="spellStart"/>
      <w:r>
        <w:rPr>
          <w:sz w:val="28"/>
          <w:szCs w:val="28"/>
        </w:rPr>
        <w:t>Fillinges</w:t>
      </w:r>
      <w:proofErr w:type="spellEnd"/>
      <w:r>
        <w:rPr>
          <w:sz w:val="28"/>
          <w:szCs w:val="28"/>
        </w:rPr>
        <w:t>,</w:t>
      </w:r>
    </w:p>
    <w:p w:rsidR="00A378AB" w:rsidRDefault="00A378AB" w:rsidP="00BB30DE">
      <w:pPr>
        <w:spacing w:after="0"/>
        <w:jc w:val="both"/>
        <w:rPr>
          <w:sz w:val="28"/>
          <w:szCs w:val="28"/>
        </w:rPr>
      </w:pPr>
    </w:p>
    <w:p w:rsidR="00A378AB" w:rsidRDefault="00A378AB" w:rsidP="00BB30DE">
      <w:pPr>
        <w:spacing w:after="0"/>
        <w:jc w:val="both"/>
        <w:rPr>
          <w:sz w:val="28"/>
          <w:szCs w:val="28"/>
        </w:rPr>
      </w:pPr>
      <w:r>
        <w:rPr>
          <w:sz w:val="28"/>
          <w:szCs w:val="28"/>
        </w:rPr>
        <w:t xml:space="preserve">Vu l’ordonnance de Monsieur le Président du Tribunal Administratif de Grenoble en date du 18 août 2021 n° E 21000/43/38 désignant Madame </w:t>
      </w:r>
      <w:r w:rsidR="00B656BB">
        <w:rPr>
          <w:sz w:val="28"/>
          <w:szCs w:val="28"/>
        </w:rPr>
        <w:t xml:space="preserve">Nelly VILDE en qualité de commissaire-enquêteur afin de procéder à une enquête </w:t>
      </w:r>
      <w:r w:rsidR="00B656BB">
        <w:rPr>
          <w:sz w:val="28"/>
          <w:szCs w:val="28"/>
        </w:rPr>
        <w:lastRenderedPageBreak/>
        <w:t xml:space="preserve">publique ayant pour objet la restauration de la berge droite de la </w:t>
      </w:r>
      <w:proofErr w:type="spellStart"/>
      <w:r w:rsidR="00B656BB">
        <w:rPr>
          <w:sz w:val="28"/>
          <w:szCs w:val="28"/>
        </w:rPr>
        <w:t>Menoge</w:t>
      </w:r>
      <w:proofErr w:type="spellEnd"/>
      <w:r w:rsidR="00B656BB">
        <w:rPr>
          <w:sz w:val="28"/>
          <w:szCs w:val="28"/>
        </w:rPr>
        <w:t xml:space="preserve"> au lieu-dit « Grand Noix » sur la commune de </w:t>
      </w:r>
      <w:proofErr w:type="spellStart"/>
      <w:r w:rsidR="00B656BB">
        <w:rPr>
          <w:sz w:val="28"/>
          <w:szCs w:val="28"/>
        </w:rPr>
        <w:t>Fillinges</w:t>
      </w:r>
      <w:proofErr w:type="spellEnd"/>
      <w:r w:rsidR="00B656BB">
        <w:rPr>
          <w:sz w:val="28"/>
          <w:szCs w:val="28"/>
        </w:rPr>
        <w:t>,</w:t>
      </w:r>
    </w:p>
    <w:p w:rsidR="00250863" w:rsidRDefault="00250863" w:rsidP="00BB30DE">
      <w:pPr>
        <w:spacing w:after="0"/>
        <w:jc w:val="both"/>
        <w:rPr>
          <w:sz w:val="28"/>
          <w:szCs w:val="28"/>
        </w:rPr>
      </w:pPr>
    </w:p>
    <w:p w:rsidR="00306FFB" w:rsidRDefault="00306FFB" w:rsidP="00BB30DE">
      <w:pPr>
        <w:spacing w:after="0"/>
        <w:jc w:val="both"/>
        <w:rPr>
          <w:sz w:val="28"/>
          <w:szCs w:val="28"/>
        </w:rPr>
      </w:pPr>
      <w:r>
        <w:rPr>
          <w:sz w:val="28"/>
          <w:szCs w:val="28"/>
        </w:rPr>
        <w:t>Vu l’arrêté préfectoral n° DDT-2021-1248 en date du 20 septembre 2021 prescrivant l’ouverture de l’enquête publique préalable à la déclaration d’intérêt général et a</w:t>
      </w:r>
      <w:r w:rsidR="0067799D">
        <w:rPr>
          <w:sz w:val="28"/>
          <w:szCs w:val="28"/>
        </w:rPr>
        <w:t>u titre de la loi su</w:t>
      </w:r>
      <w:r>
        <w:rPr>
          <w:sz w:val="28"/>
          <w:szCs w:val="28"/>
        </w:rPr>
        <w:t xml:space="preserve">r l’eau pour le projet de restauration de la berge droite de la </w:t>
      </w:r>
      <w:proofErr w:type="spellStart"/>
      <w:r>
        <w:rPr>
          <w:sz w:val="28"/>
          <w:szCs w:val="28"/>
        </w:rPr>
        <w:t>Menoge</w:t>
      </w:r>
      <w:proofErr w:type="spellEnd"/>
      <w:r>
        <w:rPr>
          <w:sz w:val="28"/>
          <w:szCs w:val="28"/>
        </w:rPr>
        <w:t xml:space="preserve"> au lieu-dit « Grand Noix »sur la commune de </w:t>
      </w:r>
      <w:proofErr w:type="spellStart"/>
      <w:r>
        <w:rPr>
          <w:sz w:val="28"/>
          <w:szCs w:val="28"/>
        </w:rPr>
        <w:t>Fillinges</w:t>
      </w:r>
      <w:proofErr w:type="spellEnd"/>
      <w:r>
        <w:rPr>
          <w:sz w:val="28"/>
          <w:szCs w:val="28"/>
        </w:rPr>
        <w:t>.</w:t>
      </w:r>
    </w:p>
    <w:p w:rsidR="00250863" w:rsidRDefault="00250863" w:rsidP="00BB30DE">
      <w:pPr>
        <w:spacing w:after="0"/>
        <w:jc w:val="both"/>
        <w:rPr>
          <w:sz w:val="28"/>
          <w:szCs w:val="28"/>
        </w:rPr>
      </w:pPr>
    </w:p>
    <w:p w:rsidR="00250863" w:rsidRDefault="00250863" w:rsidP="00BB30DE">
      <w:pPr>
        <w:spacing w:after="0"/>
        <w:jc w:val="both"/>
        <w:rPr>
          <w:sz w:val="28"/>
          <w:szCs w:val="28"/>
        </w:rPr>
      </w:pPr>
      <w:r>
        <w:rPr>
          <w:sz w:val="28"/>
          <w:szCs w:val="28"/>
        </w:rPr>
        <w:t xml:space="preserve">Vu la délibération du Conseil municipal de </w:t>
      </w:r>
      <w:proofErr w:type="spellStart"/>
      <w:r>
        <w:rPr>
          <w:sz w:val="28"/>
          <w:szCs w:val="28"/>
        </w:rPr>
        <w:t>Fillinges</w:t>
      </w:r>
      <w:proofErr w:type="spellEnd"/>
      <w:r>
        <w:rPr>
          <w:sz w:val="28"/>
          <w:szCs w:val="28"/>
        </w:rPr>
        <w:t xml:space="preserve"> en date du</w:t>
      </w:r>
      <w:r w:rsidR="00531B0C">
        <w:rPr>
          <w:sz w:val="28"/>
          <w:szCs w:val="28"/>
        </w:rPr>
        <w:t xml:space="preserve"> 26 octobre 2021.</w:t>
      </w:r>
    </w:p>
    <w:p w:rsidR="00306FFB" w:rsidRDefault="00306FFB" w:rsidP="00BB30DE">
      <w:pPr>
        <w:spacing w:after="0"/>
        <w:jc w:val="both"/>
        <w:rPr>
          <w:sz w:val="28"/>
          <w:szCs w:val="28"/>
        </w:rPr>
      </w:pPr>
    </w:p>
    <w:p w:rsidR="00306FFB" w:rsidRDefault="00306FFB" w:rsidP="00BB30DE">
      <w:pPr>
        <w:spacing w:after="0"/>
        <w:jc w:val="both"/>
        <w:rPr>
          <w:sz w:val="28"/>
          <w:szCs w:val="28"/>
        </w:rPr>
      </w:pPr>
    </w:p>
    <w:p w:rsidR="00AD1870" w:rsidRDefault="00AD1870" w:rsidP="00BB30DE">
      <w:pPr>
        <w:spacing w:after="0"/>
        <w:jc w:val="both"/>
        <w:rPr>
          <w:sz w:val="28"/>
          <w:szCs w:val="28"/>
        </w:rPr>
      </w:pPr>
    </w:p>
    <w:p w:rsidR="00306FFB" w:rsidRPr="00726011" w:rsidRDefault="00306FFB" w:rsidP="004257B6">
      <w:pPr>
        <w:pStyle w:val="Paragraphedeliste"/>
        <w:numPr>
          <w:ilvl w:val="1"/>
          <w:numId w:val="1"/>
        </w:numPr>
        <w:spacing w:after="0"/>
        <w:jc w:val="both"/>
        <w:rPr>
          <w:sz w:val="28"/>
          <w:szCs w:val="28"/>
        </w:rPr>
      </w:pPr>
      <w:r w:rsidRPr="004257B6">
        <w:rPr>
          <w:b/>
          <w:sz w:val="28"/>
          <w:szCs w:val="28"/>
        </w:rPr>
        <w:t>Objet de l’enquête publique</w:t>
      </w:r>
    </w:p>
    <w:p w:rsidR="00726011" w:rsidRDefault="00726011" w:rsidP="00726011">
      <w:pPr>
        <w:spacing w:after="0"/>
        <w:jc w:val="both"/>
        <w:rPr>
          <w:sz w:val="28"/>
          <w:szCs w:val="28"/>
        </w:rPr>
      </w:pPr>
    </w:p>
    <w:p w:rsidR="00726011" w:rsidRDefault="00726011" w:rsidP="00726011">
      <w:pPr>
        <w:spacing w:after="0"/>
        <w:jc w:val="both"/>
        <w:rPr>
          <w:sz w:val="28"/>
          <w:szCs w:val="28"/>
        </w:rPr>
      </w:pPr>
    </w:p>
    <w:p w:rsidR="00726011" w:rsidRDefault="00726011" w:rsidP="00726011">
      <w:pPr>
        <w:spacing w:after="0"/>
        <w:jc w:val="both"/>
        <w:rPr>
          <w:sz w:val="28"/>
          <w:szCs w:val="28"/>
        </w:rPr>
      </w:pPr>
      <w:r>
        <w:rPr>
          <w:sz w:val="28"/>
          <w:szCs w:val="28"/>
        </w:rPr>
        <w:t xml:space="preserve">La </w:t>
      </w:r>
      <w:proofErr w:type="spellStart"/>
      <w:r>
        <w:rPr>
          <w:sz w:val="28"/>
          <w:szCs w:val="28"/>
        </w:rPr>
        <w:t>Menoge</w:t>
      </w:r>
      <w:proofErr w:type="spellEnd"/>
      <w:r>
        <w:rPr>
          <w:sz w:val="28"/>
          <w:szCs w:val="28"/>
        </w:rPr>
        <w:t xml:space="preserve"> prend sa source au col des Moises dans la vallée verte qu’elle parcourt sur une longueur de 30 km, la surface de son bassin versant étant de 162 km².</w:t>
      </w:r>
    </w:p>
    <w:p w:rsidR="00726011" w:rsidRDefault="00726011" w:rsidP="00726011">
      <w:pPr>
        <w:spacing w:after="0"/>
        <w:jc w:val="both"/>
        <w:rPr>
          <w:sz w:val="28"/>
          <w:szCs w:val="28"/>
        </w:rPr>
      </w:pPr>
    </w:p>
    <w:p w:rsidR="000424AC" w:rsidRDefault="000424AC" w:rsidP="000424AC">
      <w:pPr>
        <w:spacing w:after="0"/>
        <w:jc w:val="both"/>
        <w:rPr>
          <w:sz w:val="28"/>
          <w:szCs w:val="28"/>
        </w:rPr>
      </w:pPr>
      <w:r>
        <w:rPr>
          <w:sz w:val="28"/>
          <w:szCs w:val="28"/>
        </w:rPr>
        <w:t xml:space="preserve">Le bassin versant de la </w:t>
      </w:r>
      <w:proofErr w:type="spellStart"/>
      <w:r>
        <w:rPr>
          <w:sz w:val="28"/>
          <w:szCs w:val="28"/>
        </w:rPr>
        <w:t>Menoge</w:t>
      </w:r>
      <w:proofErr w:type="spellEnd"/>
      <w:r>
        <w:rPr>
          <w:sz w:val="28"/>
          <w:szCs w:val="28"/>
        </w:rPr>
        <w:t xml:space="preserve"> est bordé par le massif des </w:t>
      </w:r>
      <w:proofErr w:type="spellStart"/>
      <w:r>
        <w:rPr>
          <w:sz w:val="28"/>
          <w:szCs w:val="28"/>
        </w:rPr>
        <w:t>Voirons</w:t>
      </w:r>
      <w:proofErr w:type="spellEnd"/>
      <w:r>
        <w:rPr>
          <w:sz w:val="28"/>
          <w:szCs w:val="28"/>
        </w:rPr>
        <w:t xml:space="preserve"> au nord-ouest, le plateau des M</w:t>
      </w:r>
      <w:r w:rsidR="00A8317A">
        <w:rPr>
          <w:sz w:val="28"/>
          <w:szCs w:val="28"/>
        </w:rPr>
        <w:t>oises</w:t>
      </w:r>
      <w:r>
        <w:rPr>
          <w:sz w:val="28"/>
          <w:szCs w:val="28"/>
        </w:rPr>
        <w:t xml:space="preserve"> au nord et le massif des Brasses à l’est, la partie sud-</w:t>
      </w:r>
      <w:r w:rsidR="00A8317A">
        <w:rPr>
          <w:sz w:val="28"/>
          <w:szCs w:val="28"/>
        </w:rPr>
        <w:t>ouest du bassin rejoignant la plaine de l’Arve.</w:t>
      </w:r>
    </w:p>
    <w:p w:rsidR="00A8317A" w:rsidRDefault="00A8317A" w:rsidP="000424AC">
      <w:pPr>
        <w:spacing w:after="0"/>
        <w:jc w:val="both"/>
        <w:rPr>
          <w:sz w:val="28"/>
          <w:szCs w:val="28"/>
        </w:rPr>
      </w:pPr>
    </w:p>
    <w:p w:rsidR="00A8317A" w:rsidRDefault="00A8317A" w:rsidP="000424AC">
      <w:pPr>
        <w:spacing w:after="0"/>
        <w:jc w:val="both"/>
        <w:rPr>
          <w:sz w:val="28"/>
          <w:szCs w:val="28"/>
        </w:rPr>
      </w:pPr>
      <w:r>
        <w:rPr>
          <w:sz w:val="28"/>
          <w:szCs w:val="28"/>
        </w:rPr>
        <w:t xml:space="preserve">Le bassin versant de la </w:t>
      </w:r>
      <w:proofErr w:type="spellStart"/>
      <w:r>
        <w:rPr>
          <w:sz w:val="28"/>
          <w:szCs w:val="28"/>
        </w:rPr>
        <w:t>Menoge</w:t>
      </w:r>
      <w:proofErr w:type="spellEnd"/>
      <w:r>
        <w:rPr>
          <w:sz w:val="28"/>
          <w:szCs w:val="28"/>
        </w:rPr>
        <w:t xml:space="preserve"> englobe deux sous-bassins correspondant aux deux principaux affluents de la </w:t>
      </w:r>
      <w:proofErr w:type="spellStart"/>
      <w:r>
        <w:rPr>
          <w:sz w:val="28"/>
          <w:szCs w:val="28"/>
        </w:rPr>
        <w:t>Menoge</w:t>
      </w:r>
      <w:proofErr w:type="spellEnd"/>
      <w:r>
        <w:rPr>
          <w:sz w:val="28"/>
          <w:szCs w:val="28"/>
        </w:rPr>
        <w:t xml:space="preserve">, le </w:t>
      </w:r>
      <w:proofErr w:type="spellStart"/>
      <w:r>
        <w:rPr>
          <w:sz w:val="28"/>
          <w:szCs w:val="28"/>
        </w:rPr>
        <w:t>Brevon</w:t>
      </w:r>
      <w:proofErr w:type="spellEnd"/>
      <w:r>
        <w:rPr>
          <w:sz w:val="28"/>
          <w:szCs w:val="28"/>
        </w:rPr>
        <w:t xml:space="preserve"> de </w:t>
      </w:r>
      <w:proofErr w:type="spellStart"/>
      <w:r>
        <w:rPr>
          <w:sz w:val="28"/>
          <w:szCs w:val="28"/>
        </w:rPr>
        <w:t>Saxel</w:t>
      </w:r>
      <w:proofErr w:type="spellEnd"/>
      <w:r>
        <w:rPr>
          <w:sz w:val="28"/>
          <w:szCs w:val="28"/>
        </w:rPr>
        <w:t xml:space="preserve"> en rive droite et le </w:t>
      </w:r>
      <w:proofErr w:type="spellStart"/>
      <w:r>
        <w:rPr>
          <w:sz w:val="28"/>
          <w:szCs w:val="28"/>
        </w:rPr>
        <w:t>Foron</w:t>
      </w:r>
      <w:proofErr w:type="spellEnd"/>
      <w:r>
        <w:rPr>
          <w:sz w:val="28"/>
          <w:szCs w:val="28"/>
        </w:rPr>
        <w:t xml:space="preserve"> de </w:t>
      </w:r>
      <w:proofErr w:type="spellStart"/>
      <w:r>
        <w:rPr>
          <w:sz w:val="28"/>
          <w:szCs w:val="28"/>
        </w:rPr>
        <w:t>Fillinges</w:t>
      </w:r>
      <w:proofErr w:type="spellEnd"/>
      <w:r>
        <w:rPr>
          <w:sz w:val="28"/>
          <w:szCs w:val="28"/>
        </w:rPr>
        <w:t xml:space="preserve"> en rive gauche.</w:t>
      </w:r>
    </w:p>
    <w:p w:rsidR="00726011" w:rsidRPr="000424AC" w:rsidRDefault="00726011" w:rsidP="000424AC">
      <w:pPr>
        <w:spacing w:after="0"/>
        <w:jc w:val="both"/>
        <w:rPr>
          <w:sz w:val="28"/>
          <w:szCs w:val="28"/>
        </w:rPr>
      </w:pPr>
    </w:p>
    <w:p w:rsidR="00726011" w:rsidRDefault="00726011" w:rsidP="00726011">
      <w:pPr>
        <w:spacing w:after="0"/>
        <w:jc w:val="both"/>
        <w:rPr>
          <w:sz w:val="28"/>
          <w:szCs w:val="28"/>
        </w:rPr>
      </w:pPr>
      <w:r>
        <w:rPr>
          <w:sz w:val="28"/>
          <w:szCs w:val="28"/>
        </w:rPr>
        <w:t xml:space="preserve">En juillet 2007, la </w:t>
      </w:r>
      <w:proofErr w:type="spellStart"/>
      <w:r>
        <w:rPr>
          <w:sz w:val="28"/>
          <w:szCs w:val="28"/>
        </w:rPr>
        <w:t>Menoge</w:t>
      </w:r>
      <w:proofErr w:type="spellEnd"/>
      <w:r>
        <w:rPr>
          <w:sz w:val="28"/>
          <w:szCs w:val="28"/>
        </w:rPr>
        <w:t xml:space="preserve"> a subi une crue majeure laquelle a eu un impact notable provoquant un important charriage de matériaux de fond ainsi qu’une mise à nu du socle géologique par endroits et une forte érosion </w:t>
      </w:r>
      <w:r w:rsidR="00C47D97">
        <w:rPr>
          <w:sz w:val="28"/>
          <w:szCs w:val="28"/>
        </w:rPr>
        <w:t>des berges.</w:t>
      </w:r>
    </w:p>
    <w:p w:rsidR="00C47D97" w:rsidRDefault="00C47D97" w:rsidP="00726011">
      <w:pPr>
        <w:spacing w:after="0"/>
        <w:jc w:val="both"/>
        <w:rPr>
          <w:sz w:val="28"/>
          <w:szCs w:val="28"/>
        </w:rPr>
      </w:pPr>
    </w:p>
    <w:p w:rsidR="00C47D97" w:rsidRDefault="00C47D97" w:rsidP="00726011">
      <w:pPr>
        <w:spacing w:after="0"/>
        <w:jc w:val="both"/>
        <w:rPr>
          <w:sz w:val="28"/>
          <w:szCs w:val="28"/>
        </w:rPr>
      </w:pPr>
      <w:r>
        <w:rPr>
          <w:sz w:val="28"/>
          <w:szCs w:val="28"/>
        </w:rPr>
        <w:t xml:space="preserve">En effet à cette date et au niveau de « Grand Noix », la </w:t>
      </w:r>
      <w:proofErr w:type="spellStart"/>
      <w:r>
        <w:rPr>
          <w:sz w:val="28"/>
          <w:szCs w:val="28"/>
        </w:rPr>
        <w:t>Menoge</w:t>
      </w:r>
      <w:proofErr w:type="spellEnd"/>
      <w:r>
        <w:rPr>
          <w:sz w:val="28"/>
          <w:szCs w:val="28"/>
        </w:rPr>
        <w:t xml:space="preserve">  a quitté son lit habituel pour faire un grand méandre qui consomme régulièrement de la terre puis a quitté sur sa rive gauche un terrain plutôt minéral pour aller sur un </w:t>
      </w:r>
      <w:r>
        <w:rPr>
          <w:sz w:val="28"/>
          <w:szCs w:val="28"/>
        </w:rPr>
        <w:lastRenderedPageBreak/>
        <w:t xml:space="preserve">terrain de sédiment qui descend des </w:t>
      </w:r>
      <w:proofErr w:type="spellStart"/>
      <w:r>
        <w:rPr>
          <w:sz w:val="28"/>
          <w:szCs w:val="28"/>
        </w:rPr>
        <w:t>Voirons</w:t>
      </w:r>
      <w:proofErr w:type="spellEnd"/>
      <w:r>
        <w:rPr>
          <w:sz w:val="28"/>
          <w:szCs w:val="28"/>
        </w:rPr>
        <w:t xml:space="preserve"> et constitue une grande berge sédimentaire, le chemin qui arrivait à cet endroit étant actuellement dans l’eau.</w:t>
      </w:r>
    </w:p>
    <w:p w:rsidR="00C47D97" w:rsidRDefault="00C47D97" w:rsidP="00726011">
      <w:pPr>
        <w:spacing w:after="0"/>
        <w:jc w:val="both"/>
        <w:rPr>
          <w:sz w:val="28"/>
          <w:szCs w:val="28"/>
        </w:rPr>
      </w:pPr>
    </w:p>
    <w:p w:rsidR="00C47D97" w:rsidRDefault="00C47D97" w:rsidP="00726011">
      <w:pPr>
        <w:spacing w:after="0"/>
        <w:jc w:val="both"/>
        <w:rPr>
          <w:sz w:val="28"/>
          <w:szCs w:val="28"/>
        </w:rPr>
      </w:pPr>
      <w:r>
        <w:rPr>
          <w:sz w:val="28"/>
          <w:szCs w:val="28"/>
        </w:rPr>
        <w:t xml:space="preserve">Il est constant que ce méandre va continuer à s’étendre et que, sans intervention, un danger existe notamment pour les riverains dès lors que la </w:t>
      </w:r>
      <w:proofErr w:type="spellStart"/>
      <w:r>
        <w:rPr>
          <w:sz w:val="28"/>
          <w:szCs w:val="28"/>
        </w:rPr>
        <w:t>Menoge</w:t>
      </w:r>
      <w:proofErr w:type="spellEnd"/>
      <w:r>
        <w:rPr>
          <w:sz w:val="28"/>
          <w:szCs w:val="28"/>
        </w:rPr>
        <w:t xml:space="preserve"> présente à cet endroit des trous de 4 à 5 mètres et de 2 à 3 mètres de profondeur.</w:t>
      </w:r>
    </w:p>
    <w:p w:rsidR="00726011" w:rsidRDefault="00726011" w:rsidP="00726011">
      <w:pPr>
        <w:spacing w:after="0"/>
        <w:jc w:val="both"/>
        <w:rPr>
          <w:sz w:val="28"/>
          <w:szCs w:val="28"/>
        </w:rPr>
      </w:pPr>
    </w:p>
    <w:p w:rsidR="00726011" w:rsidRDefault="0082055E" w:rsidP="00726011">
      <w:pPr>
        <w:spacing w:after="0"/>
        <w:jc w:val="both"/>
        <w:rPr>
          <w:sz w:val="28"/>
          <w:szCs w:val="28"/>
        </w:rPr>
      </w:pPr>
      <w:r>
        <w:rPr>
          <w:sz w:val="28"/>
          <w:szCs w:val="28"/>
        </w:rPr>
        <w:t xml:space="preserve">Depuis le 14 juillet 1997, la commune de </w:t>
      </w:r>
      <w:proofErr w:type="spellStart"/>
      <w:r>
        <w:rPr>
          <w:sz w:val="28"/>
          <w:szCs w:val="28"/>
        </w:rPr>
        <w:t>Fillinges</w:t>
      </w:r>
      <w:proofErr w:type="spellEnd"/>
      <w:r>
        <w:rPr>
          <w:sz w:val="28"/>
          <w:szCs w:val="28"/>
        </w:rPr>
        <w:t xml:space="preserve"> bénéficie d’un PPRI approuvé par arrêté préfectoral</w:t>
      </w:r>
      <w:r w:rsidR="00A44D63">
        <w:rPr>
          <w:sz w:val="28"/>
          <w:szCs w:val="28"/>
        </w:rPr>
        <w:t> ; la zone d’intervention des travaux envisagés et objet de l’enquête publique est située dans une zone à fort risque de mouvement de terrain et de débordement torrentiel.</w:t>
      </w:r>
    </w:p>
    <w:p w:rsidR="00DF4C5E" w:rsidRDefault="00DF4C5E" w:rsidP="00726011">
      <w:pPr>
        <w:spacing w:after="0"/>
        <w:jc w:val="both"/>
        <w:rPr>
          <w:sz w:val="28"/>
          <w:szCs w:val="28"/>
        </w:rPr>
      </w:pPr>
    </w:p>
    <w:p w:rsidR="00DF4C5E" w:rsidRDefault="00DF4C5E" w:rsidP="00726011">
      <w:pPr>
        <w:spacing w:after="0"/>
        <w:jc w:val="both"/>
        <w:rPr>
          <w:sz w:val="28"/>
          <w:szCs w:val="28"/>
        </w:rPr>
      </w:pPr>
      <w:r>
        <w:rPr>
          <w:sz w:val="28"/>
          <w:szCs w:val="28"/>
        </w:rPr>
        <w:t>De plus la zone d’intervention desdits travaux est concernée par un appauvrissement des berges consécutif aux interventions anthropiques au cours des soixante dernières années ainsi qu’au développement de plantes invasives dont notamment la renouée du Japon.</w:t>
      </w:r>
    </w:p>
    <w:p w:rsidR="00FC36CB" w:rsidRDefault="00FC36CB" w:rsidP="00726011">
      <w:pPr>
        <w:spacing w:after="0"/>
        <w:jc w:val="both"/>
        <w:rPr>
          <w:sz w:val="28"/>
          <w:szCs w:val="28"/>
        </w:rPr>
      </w:pPr>
    </w:p>
    <w:p w:rsidR="00DF4C5E" w:rsidRDefault="00DF4C5E" w:rsidP="00726011">
      <w:pPr>
        <w:spacing w:after="0"/>
        <w:jc w:val="both"/>
        <w:rPr>
          <w:sz w:val="28"/>
          <w:szCs w:val="28"/>
        </w:rPr>
      </w:pPr>
      <w:r>
        <w:rPr>
          <w:sz w:val="28"/>
          <w:szCs w:val="28"/>
        </w:rPr>
        <w:t xml:space="preserve">C’est </w:t>
      </w:r>
      <w:r w:rsidR="008F4FFD">
        <w:rPr>
          <w:sz w:val="28"/>
          <w:szCs w:val="28"/>
        </w:rPr>
        <w:t xml:space="preserve">dire que la </w:t>
      </w:r>
      <w:proofErr w:type="spellStart"/>
      <w:r w:rsidR="008F4FFD">
        <w:rPr>
          <w:sz w:val="28"/>
          <w:szCs w:val="28"/>
        </w:rPr>
        <w:t>Menoge</w:t>
      </w:r>
      <w:proofErr w:type="spellEnd"/>
      <w:r w:rsidR="008F4FFD">
        <w:rPr>
          <w:sz w:val="28"/>
          <w:szCs w:val="28"/>
        </w:rPr>
        <w:t xml:space="preserve"> au lieu-dit « </w:t>
      </w:r>
      <w:r>
        <w:rPr>
          <w:sz w:val="28"/>
          <w:szCs w:val="28"/>
        </w:rPr>
        <w:t>Grand Noix » présente une zone de divagation importante avec une forte érosion de la rive droite au droit de plusieurs parcelles habitées et mettant en péril des équipements privés et collectifs</w:t>
      </w:r>
      <w:r w:rsidR="00DF10D2">
        <w:rPr>
          <w:sz w:val="28"/>
          <w:szCs w:val="28"/>
        </w:rPr>
        <w:t xml:space="preserve"> (</w:t>
      </w:r>
      <w:r w:rsidR="007E20E8">
        <w:rPr>
          <w:sz w:val="28"/>
          <w:szCs w:val="28"/>
        </w:rPr>
        <w:t xml:space="preserve">réseau </w:t>
      </w:r>
      <w:r w:rsidR="00DF10D2">
        <w:rPr>
          <w:sz w:val="28"/>
          <w:szCs w:val="28"/>
        </w:rPr>
        <w:t>d’assainissement) et que l’absence d’intervention validerait le recul de la berge en cet endroit et condamnerait les infrastructures</w:t>
      </w:r>
      <w:r w:rsidR="005D449B">
        <w:rPr>
          <w:sz w:val="28"/>
          <w:szCs w:val="28"/>
        </w:rPr>
        <w:t xml:space="preserve"> qui y sont présentes</w:t>
      </w:r>
      <w:r w:rsidR="00DF10D2">
        <w:rPr>
          <w:sz w:val="28"/>
          <w:szCs w:val="28"/>
        </w:rPr>
        <w:t>.</w:t>
      </w:r>
    </w:p>
    <w:p w:rsidR="00DF10D2" w:rsidRDefault="00DF10D2" w:rsidP="00726011">
      <w:pPr>
        <w:spacing w:after="0"/>
        <w:jc w:val="both"/>
        <w:rPr>
          <w:sz w:val="28"/>
          <w:szCs w:val="28"/>
        </w:rPr>
      </w:pPr>
    </w:p>
    <w:p w:rsidR="00DF10D2" w:rsidRDefault="00250863" w:rsidP="00726011">
      <w:pPr>
        <w:spacing w:after="0"/>
        <w:jc w:val="both"/>
        <w:rPr>
          <w:sz w:val="28"/>
          <w:szCs w:val="28"/>
        </w:rPr>
      </w:pPr>
      <w:r>
        <w:rPr>
          <w:sz w:val="28"/>
          <w:szCs w:val="28"/>
        </w:rPr>
        <w:t>Les travaux envisagés doivent</w:t>
      </w:r>
      <w:r w:rsidR="00DF10D2">
        <w:rPr>
          <w:sz w:val="28"/>
          <w:szCs w:val="28"/>
        </w:rPr>
        <w:t xml:space="preserve"> donc comprendre :</w:t>
      </w:r>
    </w:p>
    <w:p w:rsidR="00DF10D2" w:rsidRDefault="00DF10D2" w:rsidP="00726011">
      <w:pPr>
        <w:spacing w:after="0"/>
        <w:jc w:val="both"/>
        <w:rPr>
          <w:sz w:val="28"/>
          <w:szCs w:val="28"/>
        </w:rPr>
      </w:pPr>
    </w:p>
    <w:p w:rsidR="00DF10D2" w:rsidRDefault="00DF10D2" w:rsidP="00DF10D2">
      <w:pPr>
        <w:pStyle w:val="Paragraphedeliste"/>
        <w:numPr>
          <w:ilvl w:val="0"/>
          <w:numId w:val="3"/>
        </w:numPr>
        <w:spacing w:after="0"/>
        <w:jc w:val="both"/>
        <w:rPr>
          <w:sz w:val="28"/>
          <w:szCs w:val="28"/>
        </w:rPr>
      </w:pPr>
      <w:r>
        <w:rPr>
          <w:sz w:val="28"/>
          <w:szCs w:val="28"/>
        </w:rPr>
        <w:t xml:space="preserve"> Un</w:t>
      </w:r>
      <w:r w:rsidRPr="00DF10D2">
        <w:rPr>
          <w:sz w:val="28"/>
          <w:szCs w:val="28"/>
        </w:rPr>
        <w:t xml:space="preserve"> arasement des bancs</w:t>
      </w:r>
      <w:r>
        <w:rPr>
          <w:sz w:val="28"/>
          <w:szCs w:val="28"/>
        </w:rPr>
        <w:t xml:space="preserve"> amont RD et aval RG afin de favoriser leur immersion et leur reprise,</w:t>
      </w:r>
    </w:p>
    <w:p w:rsidR="00DF10D2" w:rsidRDefault="00DF10D2" w:rsidP="00DF10D2">
      <w:pPr>
        <w:pStyle w:val="Paragraphedeliste"/>
        <w:numPr>
          <w:ilvl w:val="0"/>
          <w:numId w:val="3"/>
        </w:numPr>
        <w:spacing w:after="0"/>
        <w:jc w:val="both"/>
        <w:rPr>
          <w:sz w:val="28"/>
          <w:szCs w:val="28"/>
        </w:rPr>
      </w:pPr>
      <w:r>
        <w:rPr>
          <w:sz w:val="28"/>
          <w:szCs w:val="28"/>
        </w:rPr>
        <w:t>Un talutage du pied de la berge droite érodée,</w:t>
      </w:r>
    </w:p>
    <w:p w:rsidR="00DF10D2" w:rsidRDefault="00AD1870" w:rsidP="00DF10D2">
      <w:pPr>
        <w:pStyle w:val="Paragraphedeliste"/>
        <w:numPr>
          <w:ilvl w:val="0"/>
          <w:numId w:val="3"/>
        </w:numPr>
        <w:spacing w:after="0"/>
        <w:jc w:val="both"/>
        <w:rPr>
          <w:sz w:val="28"/>
          <w:szCs w:val="28"/>
        </w:rPr>
      </w:pPr>
      <w:r>
        <w:rPr>
          <w:sz w:val="28"/>
          <w:szCs w:val="28"/>
        </w:rPr>
        <w:t>Une mise en place de 13</w:t>
      </w:r>
      <w:r w:rsidR="00DF10D2">
        <w:rPr>
          <w:sz w:val="28"/>
          <w:szCs w:val="28"/>
        </w:rPr>
        <w:t xml:space="preserve"> épis végétaux en rive droite de taille décroissante à l’aval pour repousser les écoulements en rive gauche </w:t>
      </w:r>
      <w:r>
        <w:rPr>
          <w:sz w:val="28"/>
          <w:szCs w:val="28"/>
        </w:rPr>
        <w:t>sur 115 m</w:t>
      </w:r>
      <w:r w:rsidR="00DF10D2">
        <w:rPr>
          <w:sz w:val="28"/>
          <w:szCs w:val="28"/>
        </w:rPr>
        <w:t>,</w:t>
      </w:r>
    </w:p>
    <w:p w:rsidR="00DF10D2" w:rsidRDefault="00DF10D2" w:rsidP="00DF10D2">
      <w:pPr>
        <w:pStyle w:val="Paragraphedeliste"/>
        <w:numPr>
          <w:ilvl w:val="0"/>
          <w:numId w:val="3"/>
        </w:numPr>
        <w:spacing w:after="0"/>
        <w:jc w:val="both"/>
        <w:rPr>
          <w:sz w:val="28"/>
          <w:szCs w:val="28"/>
        </w:rPr>
      </w:pPr>
      <w:r>
        <w:rPr>
          <w:sz w:val="28"/>
          <w:szCs w:val="28"/>
        </w:rPr>
        <w:t xml:space="preserve"> Deux lits de plançons le long de la berge dro</w:t>
      </w:r>
      <w:r w:rsidR="00AD1870">
        <w:rPr>
          <w:sz w:val="28"/>
          <w:szCs w:val="28"/>
        </w:rPr>
        <w:t>ite sur environ 50 m</w:t>
      </w:r>
      <w:r>
        <w:rPr>
          <w:sz w:val="28"/>
          <w:szCs w:val="28"/>
        </w:rPr>
        <w:t>,</w:t>
      </w:r>
    </w:p>
    <w:p w:rsidR="00DF10D2" w:rsidRDefault="00DF10D2" w:rsidP="00DF10D2">
      <w:pPr>
        <w:pStyle w:val="Paragraphedeliste"/>
        <w:numPr>
          <w:ilvl w:val="0"/>
          <w:numId w:val="3"/>
        </w:numPr>
        <w:spacing w:after="0"/>
        <w:jc w:val="both"/>
        <w:rPr>
          <w:sz w:val="28"/>
          <w:szCs w:val="28"/>
        </w:rPr>
      </w:pPr>
      <w:r>
        <w:rPr>
          <w:sz w:val="28"/>
          <w:szCs w:val="28"/>
        </w:rPr>
        <w:lastRenderedPageBreak/>
        <w:t>Un ensemencement de toutes les zones travaillées.</w:t>
      </w:r>
    </w:p>
    <w:p w:rsidR="00AD1870" w:rsidRDefault="00AD1870" w:rsidP="00AD1870">
      <w:pPr>
        <w:spacing w:after="0"/>
        <w:jc w:val="both"/>
        <w:rPr>
          <w:sz w:val="28"/>
          <w:szCs w:val="28"/>
        </w:rPr>
      </w:pPr>
    </w:p>
    <w:p w:rsidR="00AD1870" w:rsidRPr="00AD1870" w:rsidRDefault="00AD1870" w:rsidP="00AD1870">
      <w:pPr>
        <w:spacing w:after="0"/>
        <w:jc w:val="both"/>
        <w:rPr>
          <w:sz w:val="28"/>
          <w:szCs w:val="28"/>
        </w:rPr>
      </w:pPr>
      <w:r>
        <w:rPr>
          <w:sz w:val="28"/>
          <w:szCs w:val="28"/>
        </w:rPr>
        <w:t xml:space="preserve">Le projet prévoit donc une modification du profil en travers du cours d’eau de la </w:t>
      </w:r>
      <w:proofErr w:type="spellStart"/>
      <w:r>
        <w:rPr>
          <w:sz w:val="28"/>
          <w:szCs w:val="28"/>
        </w:rPr>
        <w:t>Menoge</w:t>
      </w:r>
      <w:proofErr w:type="spellEnd"/>
      <w:r>
        <w:rPr>
          <w:sz w:val="28"/>
          <w:szCs w:val="28"/>
        </w:rPr>
        <w:t xml:space="preserve"> sur un linéaire de 178 m et la création de 13 épis végétalisés en rive droite sur un linéaire de 115 m ce qui devrait contribuer à limiter le processus érosif de la berge droite de la </w:t>
      </w:r>
      <w:proofErr w:type="spellStart"/>
      <w:r>
        <w:rPr>
          <w:sz w:val="28"/>
          <w:szCs w:val="28"/>
        </w:rPr>
        <w:t>Menoge</w:t>
      </w:r>
      <w:proofErr w:type="spellEnd"/>
      <w:r>
        <w:rPr>
          <w:sz w:val="28"/>
          <w:szCs w:val="28"/>
        </w:rPr>
        <w:t xml:space="preserve">. </w:t>
      </w:r>
    </w:p>
    <w:p w:rsidR="005D449B" w:rsidRDefault="005D449B" w:rsidP="005D449B">
      <w:pPr>
        <w:spacing w:after="0"/>
        <w:jc w:val="both"/>
        <w:rPr>
          <w:sz w:val="28"/>
          <w:szCs w:val="28"/>
        </w:rPr>
      </w:pPr>
    </w:p>
    <w:p w:rsidR="005D449B" w:rsidRDefault="005D449B" w:rsidP="005D449B">
      <w:pPr>
        <w:spacing w:after="0"/>
        <w:jc w:val="both"/>
        <w:rPr>
          <w:sz w:val="28"/>
          <w:szCs w:val="28"/>
        </w:rPr>
      </w:pPr>
      <w:r>
        <w:rPr>
          <w:sz w:val="28"/>
          <w:szCs w:val="28"/>
        </w:rPr>
        <w:t>Dès lors qu’une partie des travaux concerne des parcelles privées, une déclaration d’intérêt général soumise à enquête publique s’avérait nécessaire conformément aux articles L.211-7, R.214-88 à R.214-104 du code de l’environnement.</w:t>
      </w:r>
    </w:p>
    <w:p w:rsidR="003D192D" w:rsidRDefault="003D192D" w:rsidP="005D449B">
      <w:pPr>
        <w:spacing w:after="0"/>
        <w:jc w:val="both"/>
        <w:rPr>
          <w:sz w:val="28"/>
          <w:szCs w:val="28"/>
        </w:rPr>
      </w:pPr>
    </w:p>
    <w:p w:rsidR="003D192D" w:rsidRPr="005D449B" w:rsidRDefault="003D192D" w:rsidP="005D449B">
      <w:pPr>
        <w:spacing w:after="0"/>
        <w:jc w:val="both"/>
        <w:rPr>
          <w:sz w:val="28"/>
          <w:szCs w:val="28"/>
        </w:rPr>
      </w:pPr>
      <w:r>
        <w:rPr>
          <w:sz w:val="28"/>
          <w:szCs w:val="28"/>
        </w:rPr>
        <w:t xml:space="preserve">Conformément aux dispositions de l’article R.181-38 du code de l’environnement, le Conseil municipal de la commune de </w:t>
      </w:r>
      <w:proofErr w:type="spellStart"/>
      <w:r>
        <w:rPr>
          <w:sz w:val="28"/>
          <w:szCs w:val="28"/>
        </w:rPr>
        <w:t>Fillinges</w:t>
      </w:r>
      <w:proofErr w:type="spellEnd"/>
      <w:r>
        <w:rPr>
          <w:sz w:val="28"/>
          <w:szCs w:val="28"/>
        </w:rPr>
        <w:t xml:space="preserve"> a, par délibération en date du 26 octobre 2021, donné un avis favorable sur le dossier de demande d’autorisation relatif à la déclaration d’intérêt général concernant le projet de restauration de la berge droite de la </w:t>
      </w:r>
      <w:proofErr w:type="spellStart"/>
      <w:r>
        <w:rPr>
          <w:sz w:val="28"/>
          <w:szCs w:val="28"/>
        </w:rPr>
        <w:t>Menoge</w:t>
      </w:r>
      <w:proofErr w:type="spellEnd"/>
      <w:r>
        <w:rPr>
          <w:sz w:val="28"/>
          <w:szCs w:val="28"/>
        </w:rPr>
        <w:t xml:space="preserve"> au lieu-dit »Grand Noix » considérant que ce projet intéressait la commune et protégeait les riverains.</w:t>
      </w:r>
    </w:p>
    <w:p w:rsidR="00AD1870" w:rsidRDefault="00AD1870" w:rsidP="004257B6">
      <w:pPr>
        <w:spacing w:after="0"/>
        <w:jc w:val="both"/>
        <w:rPr>
          <w:sz w:val="28"/>
          <w:szCs w:val="28"/>
        </w:rPr>
      </w:pPr>
    </w:p>
    <w:p w:rsidR="00AD1870" w:rsidRDefault="00AD1870" w:rsidP="004257B6">
      <w:pPr>
        <w:spacing w:after="0"/>
        <w:jc w:val="both"/>
        <w:rPr>
          <w:sz w:val="28"/>
          <w:szCs w:val="28"/>
        </w:rPr>
      </w:pPr>
    </w:p>
    <w:p w:rsidR="004257B6" w:rsidRDefault="004257B6" w:rsidP="004257B6">
      <w:pPr>
        <w:spacing w:after="0"/>
        <w:jc w:val="both"/>
        <w:rPr>
          <w:sz w:val="28"/>
          <w:szCs w:val="28"/>
        </w:rPr>
      </w:pPr>
    </w:p>
    <w:p w:rsidR="004257B6" w:rsidRDefault="004257B6" w:rsidP="004257B6">
      <w:pPr>
        <w:spacing w:after="0"/>
        <w:jc w:val="both"/>
        <w:rPr>
          <w:sz w:val="28"/>
          <w:szCs w:val="28"/>
        </w:rPr>
      </w:pPr>
    </w:p>
    <w:p w:rsidR="004257B6" w:rsidRDefault="004257B6" w:rsidP="004257B6">
      <w:pPr>
        <w:spacing w:after="0"/>
        <w:jc w:val="both"/>
        <w:rPr>
          <w:b/>
          <w:sz w:val="28"/>
          <w:szCs w:val="28"/>
        </w:rPr>
      </w:pPr>
      <w:proofErr w:type="gramStart"/>
      <w:r>
        <w:rPr>
          <w:sz w:val="28"/>
          <w:szCs w:val="28"/>
        </w:rPr>
        <w:t>2.</w:t>
      </w:r>
      <w:r w:rsidRPr="004257B6">
        <w:rPr>
          <w:b/>
          <w:sz w:val="28"/>
          <w:szCs w:val="28"/>
        </w:rPr>
        <w:t>Organisation</w:t>
      </w:r>
      <w:proofErr w:type="gramEnd"/>
      <w:r w:rsidRPr="004257B6">
        <w:rPr>
          <w:b/>
          <w:sz w:val="28"/>
          <w:szCs w:val="28"/>
        </w:rPr>
        <w:t xml:space="preserve"> et déroulement de l’enquête publique</w:t>
      </w:r>
    </w:p>
    <w:p w:rsidR="000533C8" w:rsidRPr="00C621DA" w:rsidRDefault="000533C8" w:rsidP="004257B6">
      <w:pPr>
        <w:spacing w:after="0"/>
        <w:jc w:val="both"/>
        <w:rPr>
          <w:sz w:val="28"/>
          <w:szCs w:val="28"/>
        </w:rPr>
      </w:pPr>
    </w:p>
    <w:p w:rsidR="004257B6" w:rsidRDefault="004257B6" w:rsidP="004257B6">
      <w:pPr>
        <w:spacing w:after="0"/>
        <w:jc w:val="both"/>
        <w:rPr>
          <w:b/>
          <w:sz w:val="28"/>
          <w:szCs w:val="28"/>
        </w:rPr>
      </w:pPr>
    </w:p>
    <w:p w:rsidR="004257B6" w:rsidRPr="004257B6" w:rsidRDefault="004257B6" w:rsidP="004257B6">
      <w:pPr>
        <w:spacing w:after="0"/>
        <w:jc w:val="both"/>
        <w:rPr>
          <w:sz w:val="28"/>
          <w:szCs w:val="28"/>
        </w:rPr>
      </w:pPr>
      <w:r>
        <w:rPr>
          <w:b/>
          <w:sz w:val="28"/>
          <w:szCs w:val="28"/>
        </w:rPr>
        <w:t>2.1 Désignation du commissaire-enquêteur</w:t>
      </w:r>
    </w:p>
    <w:p w:rsidR="00B656BB" w:rsidRDefault="00B656BB" w:rsidP="00BB30DE">
      <w:pPr>
        <w:spacing w:after="0"/>
        <w:jc w:val="both"/>
        <w:rPr>
          <w:sz w:val="28"/>
          <w:szCs w:val="28"/>
        </w:rPr>
      </w:pPr>
    </w:p>
    <w:p w:rsidR="004257B6" w:rsidRDefault="00410F62" w:rsidP="00BB30DE">
      <w:pPr>
        <w:spacing w:after="0"/>
        <w:jc w:val="both"/>
        <w:rPr>
          <w:sz w:val="28"/>
          <w:szCs w:val="28"/>
        </w:rPr>
      </w:pPr>
      <w:r>
        <w:rPr>
          <w:sz w:val="28"/>
          <w:szCs w:val="28"/>
        </w:rPr>
        <w:t xml:space="preserve">Monsieur le Président du SM3A a, le 27 janvier 2021, </w:t>
      </w:r>
      <w:r w:rsidR="00891062">
        <w:rPr>
          <w:sz w:val="28"/>
          <w:szCs w:val="28"/>
        </w:rPr>
        <w:t xml:space="preserve">déposé </w:t>
      </w:r>
      <w:r>
        <w:rPr>
          <w:sz w:val="28"/>
          <w:szCs w:val="28"/>
        </w:rPr>
        <w:t xml:space="preserve">une demande d’autorisation environnementale sollicitant une déclaration d’intérêt général et au titre de la loi sur l’eau pour le projet de restauration de la berge droite de la </w:t>
      </w:r>
      <w:proofErr w:type="spellStart"/>
      <w:r>
        <w:rPr>
          <w:sz w:val="28"/>
          <w:szCs w:val="28"/>
        </w:rPr>
        <w:t>Menoge</w:t>
      </w:r>
      <w:proofErr w:type="spellEnd"/>
      <w:r>
        <w:rPr>
          <w:sz w:val="28"/>
          <w:szCs w:val="28"/>
        </w:rPr>
        <w:t xml:space="preserve"> au lieu-dit « Grand Noix » sur la commune de </w:t>
      </w:r>
      <w:proofErr w:type="spellStart"/>
      <w:r>
        <w:rPr>
          <w:sz w:val="28"/>
          <w:szCs w:val="28"/>
        </w:rPr>
        <w:t>Fillinges</w:t>
      </w:r>
      <w:proofErr w:type="spellEnd"/>
      <w:r>
        <w:rPr>
          <w:sz w:val="28"/>
          <w:szCs w:val="28"/>
        </w:rPr>
        <w:t>.</w:t>
      </w:r>
    </w:p>
    <w:p w:rsidR="00410F62" w:rsidRDefault="00410F62" w:rsidP="00BB30DE">
      <w:pPr>
        <w:spacing w:after="0"/>
        <w:jc w:val="both"/>
        <w:rPr>
          <w:sz w:val="28"/>
          <w:szCs w:val="28"/>
        </w:rPr>
      </w:pPr>
    </w:p>
    <w:p w:rsidR="00410F62" w:rsidRDefault="00410F62" w:rsidP="00BB30DE">
      <w:pPr>
        <w:spacing w:after="0"/>
        <w:jc w:val="both"/>
        <w:rPr>
          <w:sz w:val="28"/>
          <w:szCs w:val="28"/>
        </w:rPr>
      </w:pPr>
      <w:r>
        <w:rPr>
          <w:sz w:val="28"/>
          <w:szCs w:val="28"/>
        </w:rPr>
        <w:t>Par ordonnance en date du 18 août 2021 n° E2100043</w:t>
      </w:r>
      <w:r w:rsidR="004B2581">
        <w:rPr>
          <w:sz w:val="28"/>
          <w:szCs w:val="28"/>
        </w:rPr>
        <w:t>/3</w:t>
      </w:r>
      <w:bookmarkStart w:id="0" w:name="_GoBack"/>
      <w:bookmarkEnd w:id="0"/>
      <w:r>
        <w:rPr>
          <w:sz w:val="28"/>
          <w:szCs w:val="28"/>
        </w:rPr>
        <w:t xml:space="preserve">8, Monsieur le Président du Tribunal Administratif de Grenoble a désigné Madame Nelly VILDE </w:t>
      </w:r>
      <w:r>
        <w:rPr>
          <w:sz w:val="28"/>
          <w:szCs w:val="28"/>
        </w:rPr>
        <w:lastRenderedPageBreak/>
        <w:t>en qualité de commissaire-enquêteur afin de procéder à l’enquête publique mentionnée ci-dessus.</w:t>
      </w:r>
    </w:p>
    <w:p w:rsidR="00C621DA" w:rsidRDefault="00C621DA" w:rsidP="00BB30DE">
      <w:pPr>
        <w:spacing w:after="0"/>
        <w:jc w:val="both"/>
        <w:rPr>
          <w:sz w:val="28"/>
          <w:szCs w:val="28"/>
        </w:rPr>
      </w:pPr>
    </w:p>
    <w:p w:rsidR="00410F62" w:rsidRPr="00410F62" w:rsidRDefault="00410F62" w:rsidP="00BB30DE">
      <w:pPr>
        <w:spacing w:after="0"/>
        <w:jc w:val="both"/>
        <w:rPr>
          <w:b/>
          <w:sz w:val="28"/>
          <w:szCs w:val="28"/>
        </w:rPr>
      </w:pPr>
    </w:p>
    <w:p w:rsidR="00410F62" w:rsidRDefault="00410F62" w:rsidP="00BB30DE">
      <w:pPr>
        <w:spacing w:after="0"/>
        <w:jc w:val="both"/>
        <w:rPr>
          <w:b/>
          <w:sz w:val="28"/>
          <w:szCs w:val="28"/>
        </w:rPr>
      </w:pPr>
      <w:r w:rsidRPr="00410F62">
        <w:rPr>
          <w:b/>
          <w:sz w:val="28"/>
          <w:szCs w:val="28"/>
        </w:rPr>
        <w:t>2.2 Pièces présentées à la consultation du public</w:t>
      </w:r>
    </w:p>
    <w:p w:rsidR="00C621DA" w:rsidRDefault="00C621DA" w:rsidP="00BB30DE">
      <w:pPr>
        <w:spacing w:after="0"/>
        <w:jc w:val="both"/>
        <w:rPr>
          <w:b/>
          <w:sz w:val="28"/>
          <w:szCs w:val="28"/>
        </w:rPr>
      </w:pPr>
    </w:p>
    <w:p w:rsidR="000741B5" w:rsidRDefault="000741B5" w:rsidP="00BB30DE">
      <w:pPr>
        <w:spacing w:after="0"/>
        <w:jc w:val="both"/>
        <w:rPr>
          <w:b/>
          <w:sz w:val="28"/>
          <w:szCs w:val="28"/>
        </w:rPr>
      </w:pPr>
    </w:p>
    <w:p w:rsidR="000741B5" w:rsidRDefault="000741B5" w:rsidP="00BB30DE">
      <w:pPr>
        <w:spacing w:after="0"/>
        <w:jc w:val="both"/>
        <w:rPr>
          <w:sz w:val="28"/>
          <w:szCs w:val="28"/>
        </w:rPr>
      </w:pPr>
      <w:r w:rsidRPr="000741B5">
        <w:rPr>
          <w:sz w:val="28"/>
          <w:szCs w:val="28"/>
        </w:rPr>
        <w:t xml:space="preserve">Le dossier d’enquête publique </w:t>
      </w:r>
      <w:r>
        <w:rPr>
          <w:sz w:val="28"/>
          <w:szCs w:val="28"/>
        </w:rPr>
        <w:t>comprend les pièces suivantes :</w:t>
      </w:r>
    </w:p>
    <w:p w:rsidR="00FC36CB" w:rsidRDefault="00FC36CB" w:rsidP="00BB30DE">
      <w:pPr>
        <w:spacing w:after="0"/>
        <w:jc w:val="both"/>
        <w:rPr>
          <w:sz w:val="28"/>
          <w:szCs w:val="28"/>
        </w:rPr>
      </w:pPr>
    </w:p>
    <w:p w:rsidR="000741B5" w:rsidRDefault="000741B5" w:rsidP="000741B5">
      <w:pPr>
        <w:pStyle w:val="Paragraphedeliste"/>
        <w:numPr>
          <w:ilvl w:val="0"/>
          <w:numId w:val="2"/>
        </w:numPr>
        <w:spacing w:after="0"/>
        <w:jc w:val="both"/>
        <w:rPr>
          <w:sz w:val="28"/>
          <w:szCs w:val="28"/>
        </w:rPr>
      </w:pPr>
      <w:r>
        <w:rPr>
          <w:sz w:val="28"/>
          <w:szCs w:val="28"/>
        </w:rPr>
        <w:t xml:space="preserve">Le dossier de demande de déclaration d’intérêt général et au titre de la loi sur l’eau pour la restauration de la berge droite de la </w:t>
      </w:r>
      <w:proofErr w:type="spellStart"/>
      <w:r>
        <w:rPr>
          <w:sz w:val="28"/>
          <w:szCs w:val="28"/>
        </w:rPr>
        <w:t>Menoge</w:t>
      </w:r>
      <w:proofErr w:type="spellEnd"/>
      <w:r>
        <w:rPr>
          <w:sz w:val="28"/>
          <w:szCs w:val="28"/>
        </w:rPr>
        <w:t xml:space="preserve"> au lieu-dit « Grand Noix » à </w:t>
      </w:r>
      <w:proofErr w:type="spellStart"/>
      <w:r>
        <w:rPr>
          <w:sz w:val="28"/>
          <w:szCs w:val="28"/>
        </w:rPr>
        <w:t>Fillinges</w:t>
      </w:r>
      <w:proofErr w:type="spellEnd"/>
      <w:r>
        <w:rPr>
          <w:sz w:val="28"/>
          <w:szCs w:val="28"/>
        </w:rPr>
        <w:t>,</w:t>
      </w:r>
    </w:p>
    <w:p w:rsidR="000741B5" w:rsidRDefault="000741B5" w:rsidP="000741B5">
      <w:pPr>
        <w:pStyle w:val="Paragraphedeliste"/>
        <w:numPr>
          <w:ilvl w:val="0"/>
          <w:numId w:val="2"/>
        </w:numPr>
        <w:spacing w:after="0"/>
        <w:jc w:val="both"/>
        <w:rPr>
          <w:sz w:val="28"/>
          <w:szCs w:val="28"/>
        </w:rPr>
      </w:pPr>
      <w:r>
        <w:rPr>
          <w:sz w:val="28"/>
          <w:szCs w:val="28"/>
        </w:rPr>
        <w:t>L’arrêté préfectoral n° DDT-2021-1248 en date du 20 septembre 2021 soumettant le projet aux formalités d’enquête publique,</w:t>
      </w:r>
    </w:p>
    <w:p w:rsidR="000741B5" w:rsidRDefault="000741B5" w:rsidP="000741B5">
      <w:pPr>
        <w:pStyle w:val="Paragraphedeliste"/>
        <w:numPr>
          <w:ilvl w:val="0"/>
          <w:numId w:val="2"/>
        </w:numPr>
        <w:spacing w:after="0"/>
        <w:jc w:val="both"/>
        <w:rPr>
          <w:sz w:val="28"/>
          <w:szCs w:val="28"/>
        </w:rPr>
      </w:pPr>
      <w:r>
        <w:rPr>
          <w:sz w:val="28"/>
          <w:szCs w:val="28"/>
        </w:rPr>
        <w:t>L’avis d’ouverture de l’enquête publique,</w:t>
      </w:r>
    </w:p>
    <w:p w:rsidR="003B5E26" w:rsidRDefault="003B5E26" w:rsidP="000741B5">
      <w:pPr>
        <w:pStyle w:val="Paragraphedeliste"/>
        <w:numPr>
          <w:ilvl w:val="0"/>
          <w:numId w:val="2"/>
        </w:numPr>
        <w:spacing w:after="0"/>
        <w:jc w:val="both"/>
        <w:rPr>
          <w:sz w:val="28"/>
          <w:szCs w:val="28"/>
        </w:rPr>
      </w:pPr>
      <w:r>
        <w:rPr>
          <w:sz w:val="28"/>
          <w:szCs w:val="28"/>
        </w:rPr>
        <w:t>Le certificat de publication,</w:t>
      </w:r>
    </w:p>
    <w:p w:rsidR="003B5E26" w:rsidRDefault="003B5E26" w:rsidP="000741B5">
      <w:pPr>
        <w:pStyle w:val="Paragraphedeliste"/>
        <w:numPr>
          <w:ilvl w:val="0"/>
          <w:numId w:val="2"/>
        </w:numPr>
        <w:spacing w:after="0"/>
        <w:jc w:val="both"/>
        <w:rPr>
          <w:sz w:val="28"/>
          <w:szCs w:val="28"/>
        </w:rPr>
      </w:pPr>
      <w:r>
        <w:rPr>
          <w:sz w:val="28"/>
          <w:szCs w:val="28"/>
        </w:rPr>
        <w:t>Le certificat constatant le dépôt du dossier d’enquête publique.</w:t>
      </w:r>
    </w:p>
    <w:p w:rsidR="00C621DA" w:rsidRDefault="00C621DA" w:rsidP="00C621DA">
      <w:pPr>
        <w:spacing w:after="0"/>
        <w:jc w:val="both"/>
        <w:rPr>
          <w:sz w:val="28"/>
          <w:szCs w:val="28"/>
        </w:rPr>
      </w:pPr>
    </w:p>
    <w:p w:rsidR="00C621DA" w:rsidRPr="00C621DA" w:rsidRDefault="00C621DA" w:rsidP="00C621DA">
      <w:pPr>
        <w:spacing w:after="0"/>
        <w:jc w:val="both"/>
        <w:rPr>
          <w:sz w:val="28"/>
          <w:szCs w:val="28"/>
        </w:rPr>
      </w:pPr>
    </w:p>
    <w:p w:rsidR="003B5E26" w:rsidRDefault="003B5E26" w:rsidP="003B5E26">
      <w:pPr>
        <w:spacing w:after="0"/>
        <w:jc w:val="both"/>
        <w:rPr>
          <w:sz w:val="28"/>
          <w:szCs w:val="28"/>
        </w:rPr>
      </w:pPr>
    </w:p>
    <w:p w:rsidR="000741B5" w:rsidRDefault="003B5E26" w:rsidP="003B5E26">
      <w:pPr>
        <w:spacing w:after="0"/>
        <w:jc w:val="both"/>
        <w:rPr>
          <w:b/>
          <w:sz w:val="28"/>
          <w:szCs w:val="28"/>
        </w:rPr>
      </w:pPr>
      <w:r w:rsidRPr="003B5E26">
        <w:rPr>
          <w:b/>
          <w:sz w:val="28"/>
          <w:szCs w:val="28"/>
        </w:rPr>
        <w:t xml:space="preserve">2.3 Mesures de publicité </w:t>
      </w:r>
    </w:p>
    <w:p w:rsidR="003B5E26" w:rsidRDefault="003B5E26" w:rsidP="003B5E26">
      <w:pPr>
        <w:spacing w:after="0"/>
        <w:jc w:val="both"/>
        <w:rPr>
          <w:b/>
          <w:sz w:val="28"/>
          <w:szCs w:val="28"/>
        </w:rPr>
      </w:pPr>
    </w:p>
    <w:p w:rsidR="00C621DA" w:rsidRDefault="00C621DA" w:rsidP="003B5E26">
      <w:pPr>
        <w:spacing w:after="0"/>
        <w:jc w:val="both"/>
        <w:rPr>
          <w:b/>
          <w:sz w:val="28"/>
          <w:szCs w:val="28"/>
        </w:rPr>
      </w:pPr>
    </w:p>
    <w:p w:rsidR="003B5E26" w:rsidRDefault="003B5E26" w:rsidP="003B5E26">
      <w:pPr>
        <w:spacing w:after="0"/>
        <w:jc w:val="both"/>
        <w:rPr>
          <w:sz w:val="28"/>
          <w:szCs w:val="28"/>
        </w:rPr>
      </w:pPr>
      <w:r>
        <w:rPr>
          <w:sz w:val="28"/>
          <w:szCs w:val="28"/>
        </w:rPr>
        <w:t>Au cours des trois permanences tenues les 11 octobre 2021 de 9 h à 12 h,  16 octobre 2021</w:t>
      </w:r>
      <w:r w:rsidR="006E6349">
        <w:rPr>
          <w:sz w:val="28"/>
          <w:szCs w:val="28"/>
        </w:rPr>
        <w:t xml:space="preserve"> </w:t>
      </w:r>
      <w:r>
        <w:rPr>
          <w:sz w:val="28"/>
          <w:szCs w:val="28"/>
        </w:rPr>
        <w:t xml:space="preserve">de 9 h à 12 h  et 8 novembre 2021 de 9 h à 12 h en la mairie de </w:t>
      </w:r>
      <w:proofErr w:type="spellStart"/>
      <w:r>
        <w:rPr>
          <w:sz w:val="28"/>
          <w:szCs w:val="28"/>
        </w:rPr>
        <w:t>Fillinges</w:t>
      </w:r>
      <w:proofErr w:type="spellEnd"/>
      <w:r>
        <w:rPr>
          <w:sz w:val="28"/>
          <w:szCs w:val="28"/>
        </w:rPr>
        <w:t>, j’ai pu observer que l’avis d’enquête publique avait été correctement et lisiblement affiché sur les panneaux d’affichage de ladite mairie 15 jours avant la date d’ouverture de l’enquête publique et pendant toute la durée de celle-ci soit pendant 28 jours du 11 octobre 2021 au 8 novembre 2021 inclus et ce, conformément aux dispositions du code de l’environnement et aux prescriptions de l’arrêté préfectoral en date du 20 septembre 2021.</w:t>
      </w:r>
    </w:p>
    <w:p w:rsidR="006B2CEE" w:rsidRDefault="006B2CEE" w:rsidP="003B5E26">
      <w:pPr>
        <w:spacing w:after="0"/>
        <w:jc w:val="both"/>
        <w:rPr>
          <w:sz w:val="28"/>
          <w:szCs w:val="28"/>
        </w:rPr>
      </w:pPr>
    </w:p>
    <w:p w:rsidR="006B2CEE" w:rsidRDefault="006B2CEE" w:rsidP="003B5E26">
      <w:pPr>
        <w:spacing w:after="0"/>
        <w:jc w:val="both"/>
        <w:rPr>
          <w:sz w:val="28"/>
          <w:szCs w:val="28"/>
        </w:rPr>
      </w:pPr>
      <w:r>
        <w:rPr>
          <w:sz w:val="28"/>
          <w:szCs w:val="28"/>
        </w:rPr>
        <w:t xml:space="preserve">Cet avis a été certifié par le commissaire-enquêteur et Monsieur le Maire de </w:t>
      </w:r>
      <w:proofErr w:type="spellStart"/>
      <w:r>
        <w:rPr>
          <w:sz w:val="28"/>
          <w:szCs w:val="28"/>
        </w:rPr>
        <w:t>Fillinges</w:t>
      </w:r>
      <w:proofErr w:type="spellEnd"/>
      <w:r>
        <w:rPr>
          <w:sz w:val="28"/>
          <w:szCs w:val="28"/>
        </w:rPr>
        <w:t>, le certificat de publication étant, en outre, joint au dossier d’enquête publique.</w:t>
      </w:r>
    </w:p>
    <w:p w:rsidR="006B2CEE" w:rsidRDefault="006B2CEE" w:rsidP="003B5E26">
      <w:pPr>
        <w:spacing w:after="0"/>
        <w:jc w:val="both"/>
        <w:rPr>
          <w:sz w:val="28"/>
          <w:szCs w:val="28"/>
        </w:rPr>
      </w:pPr>
    </w:p>
    <w:p w:rsidR="006B2CEE" w:rsidRDefault="006B2CEE" w:rsidP="003B5E26">
      <w:pPr>
        <w:spacing w:after="0"/>
        <w:jc w:val="both"/>
        <w:rPr>
          <w:sz w:val="28"/>
          <w:szCs w:val="28"/>
        </w:rPr>
      </w:pPr>
      <w:r>
        <w:rPr>
          <w:sz w:val="28"/>
          <w:szCs w:val="28"/>
        </w:rPr>
        <w:t xml:space="preserve">De plus et ce, conformément aux prescriptions de l’arrêté préfectoral en date du 20 septembre 2021, l’avis d’ouverture de l’enquête publique a été affiché route de la vallée verte près du lieu où les travaux de restauration de la berge droite de la </w:t>
      </w:r>
      <w:proofErr w:type="spellStart"/>
      <w:r>
        <w:rPr>
          <w:sz w:val="28"/>
          <w:szCs w:val="28"/>
        </w:rPr>
        <w:t>Menoge</w:t>
      </w:r>
      <w:proofErr w:type="spellEnd"/>
      <w:r>
        <w:rPr>
          <w:sz w:val="28"/>
          <w:szCs w:val="28"/>
        </w:rPr>
        <w:t xml:space="preserve"> sont envisagés ; cet avis était visible et lisible des voies publiques et conforme aux caractéristiques et dimensions fixées par l’arrê</w:t>
      </w:r>
      <w:r w:rsidR="006E6349">
        <w:rPr>
          <w:sz w:val="28"/>
          <w:szCs w:val="28"/>
        </w:rPr>
        <w:t>té</w:t>
      </w:r>
      <w:r w:rsidR="0041682B">
        <w:rPr>
          <w:sz w:val="28"/>
          <w:szCs w:val="28"/>
        </w:rPr>
        <w:t xml:space="preserve"> ministériel du 24 avril 2012 </w:t>
      </w:r>
      <w:proofErr w:type="gramStart"/>
      <w:r w:rsidR="0041682B">
        <w:rPr>
          <w:sz w:val="28"/>
          <w:szCs w:val="28"/>
        </w:rPr>
        <w:t>(</w:t>
      </w:r>
      <w:r w:rsidR="000D1D3A">
        <w:rPr>
          <w:sz w:val="28"/>
          <w:szCs w:val="28"/>
        </w:rPr>
        <w:t xml:space="preserve"> </w:t>
      </w:r>
      <w:proofErr w:type="spellStart"/>
      <w:r w:rsidR="006E6349">
        <w:rPr>
          <w:sz w:val="28"/>
          <w:szCs w:val="28"/>
        </w:rPr>
        <w:t>cf</w:t>
      </w:r>
      <w:proofErr w:type="spellEnd"/>
      <w:proofErr w:type="gramEnd"/>
      <w:r w:rsidR="006E6349">
        <w:rPr>
          <w:sz w:val="28"/>
          <w:szCs w:val="28"/>
        </w:rPr>
        <w:t xml:space="preserve"> une photographie de cet avis).</w:t>
      </w:r>
    </w:p>
    <w:p w:rsidR="006B2CEE" w:rsidRDefault="006B2CEE" w:rsidP="003B5E26">
      <w:pPr>
        <w:spacing w:after="0"/>
        <w:jc w:val="both"/>
        <w:rPr>
          <w:sz w:val="28"/>
          <w:szCs w:val="28"/>
        </w:rPr>
      </w:pPr>
    </w:p>
    <w:p w:rsidR="006B2CEE" w:rsidRDefault="006B2CEE" w:rsidP="003B5E26">
      <w:pPr>
        <w:spacing w:after="0"/>
        <w:jc w:val="both"/>
        <w:rPr>
          <w:sz w:val="28"/>
          <w:szCs w:val="28"/>
        </w:rPr>
      </w:pPr>
      <w:r>
        <w:rPr>
          <w:sz w:val="28"/>
          <w:szCs w:val="28"/>
        </w:rPr>
        <w:t xml:space="preserve">Cet avis était, en outre, inséré en caractères apparents dans deux journaux locaux diffusés dans le département de la Haute-Savoie soit le Dauphiné libéré et le Messager </w:t>
      </w:r>
      <w:r w:rsidR="00B84CFA">
        <w:rPr>
          <w:sz w:val="28"/>
          <w:szCs w:val="28"/>
        </w:rPr>
        <w:t>le 23 septembre 2021</w:t>
      </w:r>
      <w:r w:rsidR="00733737">
        <w:rPr>
          <w:sz w:val="28"/>
          <w:szCs w:val="28"/>
        </w:rPr>
        <w:t xml:space="preserve"> et le 14 octobre 2021</w:t>
      </w:r>
      <w:r w:rsidR="00B84CFA">
        <w:rPr>
          <w:sz w:val="28"/>
          <w:szCs w:val="28"/>
        </w:rPr>
        <w:t>.</w:t>
      </w:r>
    </w:p>
    <w:p w:rsidR="00B84CFA" w:rsidRDefault="00B84CFA" w:rsidP="003B5E26">
      <w:pPr>
        <w:spacing w:after="0"/>
        <w:jc w:val="both"/>
        <w:rPr>
          <w:sz w:val="28"/>
          <w:szCs w:val="28"/>
        </w:rPr>
      </w:pPr>
    </w:p>
    <w:p w:rsidR="00B84CFA" w:rsidRDefault="00B84CFA" w:rsidP="003B5E26">
      <w:pPr>
        <w:spacing w:after="0"/>
        <w:jc w:val="both"/>
        <w:rPr>
          <w:sz w:val="28"/>
          <w:szCs w:val="28"/>
        </w:rPr>
      </w:pPr>
      <w:r>
        <w:rPr>
          <w:sz w:val="28"/>
          <w:szCs w:val="28"/>
        </w:rPr>
        <w:t>L’arrêté préfectora</w:t>
      </w:r>
      <w:r w:rsidR="00733737">
        <w:rPr>
          <w:sz w:val="28"/>
          <w:szCs w:val="28"/>
        </w:rPr>
        <w:t xml:space="preserve">l en date du 20 septembre 2021 a </w:t>
      </w:r>
      <w:r>
        <w:rPr>
          <w:sz w:val="28"/>
          <w:szCs w:val="28"/>
        </w:rPr>
        <w:t>été publié sur le site internet des services de l’Etat en Haute-Savoie.</w:t>
      </w:r>
    </w:p>
    <w:p w:rsidR="00B84CFA" w:rsidRDefault="00B84CFA" w:rsidP="003B5E26">
      <w:pPr>
        <w:spacing w:after="0"/>
        <w:jc w:val="both"/>
        <w:rPr>
          <w:sz w:val="28"/>
          <w:szCs w:val="28"/>
        </w:rPr>
      </w:pPr>
    </w:p>
    <w:p w:rsidR="00B84CFA" w:rsidRDefault="00B84CFA" w:rsidP="003B5E26">
      <w:pPr>
        <w:spacing w:after="0"/>
        <w:jc w:val="both"/>
        <w:rPr>
          <w:sz w:val="28"/>
          <w:szCs w:val="28"/>
        </w:rPr>
      </w:pPr>
      <w:r>
        <w:rPr>
          <w:sz w:val="28"/>
          <w:szCs w:val="28"/>
        </w:rPr>
        <w:t>Les copies de ces documents ainsi que le certificat de publication et de dépôt du dossier d’enquête publique sont joints audit dossier.</w:t>
      </w:r>
    </w:p>
    <w:p w:rsidR="00C621DA" w:rsidRDefault="00C621DA" w:rsidP="003B5E26">
      <w:pPr>
        <w:spacing w:after="0"/>
        <w:jc w:val="both"/>
        <w:rPr>
          <w:sz w:val="28"/>
          <w:szCs w:val="28"/>
        </w:rPr>
      </w:pPr>
    </w:p>
    <w:p w:rsidR="00B84CFA" w:rsidRDefault="00B84CFA" w:rsidP="003B5E26">
      <w:pPr>
        <w:spacing w:after="0"/>
        <w:jc w:val="both"/>
        <w:rPr>
          <w:sz w:val="28"/>
          <w:szCs w:val="28"/>
        </w:rPr>
      </w:pPr>
    </w:p>
    <w:p w:rsidR="00B84CFA" w:rsidRDefault="00B84CFA" w:rsidP="003B5E26">
      <w:pPr>
        <w:spacing w:after="0"/>
        <w:jc w:val="both"/>
        <w:rPr>
          <w:sz w:val="28"/>
          <w:szCs w:val="28"/>
        </w:rPr>
      </w:pPr>
    </w:p>
    <w:p w:rsidR="00B84CFA" w:rsidRDefault="00B84CFA" w:rsidP="003B5E26">
      <w:pPr>
        <w:spacing w:after="0"/>
        <w:jc w:val="both"/>
        <w:rPr>
          <w:b/>
          <w:sz w:val="28"/>
          <w:szCs w:val="28"/>
        </w:rPr>
      </w:pPr>
      <w:r>
        <w:rPr>
          <w:sz w:val="28"/>
          <w:szCs w:val="28"/>
        </w:rPr>
        <w:t xml:space="preserve">2.4 </w:t>
      </w:r>
      <w:r w:rsidRPr="00B84CFA">
        <w:rPr>
          <w:b/>
          <w:sz w:val="28"/>
          <w:szCs w:val="28"/>
        </w:rPr>
        <w:t>Modalités de consultation du public</w:t>
      </w:r>
    </w:p>
    <w:p w:rsidR="00C621DA" w:rsidRDefault="00C621DA" w:rsidP="003B5E26">
      <w:pPr>
        <w:spacing w:after="0"/>
        <w:jc w:val="both"/>
        <w:rPr>
          <w:b/>
          <w:sz w:val="28"/>
          <w:szCs w:val="28"/>
        </w:rPr>
      </w:pPr>
    </w:p>
    <w:p w:rsidR="00B84CFA" w:rsidRDefault="00B84CFA" w:rsidP="003B5E26">
      <w:pPr>
        <w:spacing w:after="0"/>
        <w:jc w:val="both"/>
        <w:rPr>
          <w:sz w:val="28"/>
          <w:szCs w:val="28"/>
        </w:rPr>
      </w:pPr>
    </w:p>
    <w:p w:rsidR="00C621DA" w:rsidRPr="00B84CFA" w:rsidRDefault="00C621DA" w:rsidP="003B5E26">
      <w:pPr>
        <w:spacing w:after="0"/>
        <w:jc w:val="both"/>
        <w:rPr>
          <w:sz w:val="28"/>
          <w:szCs w:val="28"/>
        </w:rPr>
      </w:pPr>
    </w:p>
    <w:p w:rsidR="00B84CFA" w:rsidRDefault="00B84CFA" w:rsidP="003B5E26">
      <w:pPr>
        <w:spacing w:after="0"/>
        <w:jc w:val="both"/>
        <w:rPr>
          <w:sz w:val="28"/>
          <w:szCs w:val="28"/>
        </w:rPr>
      </w:pPr>
      <w:r w:rsidRPr="00B84CFA">
        <w:rPr>
          <w:sz w:val="28"/>
          <w:szCs w:val="28"/>
        </w:rPr>
        <w:t>Un exemplaire du dossier d’enquête publique</w:t>
      </w:r>
      <w:r>
        <w:rPr>
          <w:sz w:val="28"/>
          <w:szCs w:val="28"/>
        </w:rPr>
        <w:t xml:space="preserve"> ainsi qu’un registre d’enquête publique ouverts, cotés et paraphés </w:t>
      </w:r>
      <w:r w:rsidR="00D24E2B">
        <w:rPr>
          <w:sz w:val="28"/>
          <w:szCs w:val="28"/>
        </w:rPr>
        <w:t>par le commissaire-enquêteur et visés par Monsieur le Maire de FILLINGES</w:t>
      </w:r>
      <w:r w:rsidR="00733737">
        <w:rPr>
          <w:sz w:val="28"/>
          <w:szCs w:val="28"/>
        </w:rPr>
        <w:t xml:space="preserve"> a été déposé en la mairie de FILLINGES</w:t>
      </w:r>
      <w:r w:rsidR="00D24E2B">
        <w:rPr>
          <w:sz w:val="28"/>
          <w:szCs w:val="28"/>
        </w:rPr>
        <w:t>, siège de l’enquête publique pendant la durée de celle-ci soit pendant 28 jours du lundi 11octobre 2021 à 9 h au lundi 8 novembre 2021 à 12h</w:t>
      </w:r>
      <w:r w:rsidR="00733737">
        <w:rPr>
          <w:sz w:val="28"/>
          <w:szCs w:val="28"/>
        </w:rPr>
        <w:t xml:space="preserve"> inclus</w:t>
      </w:r>
      <w:r w:rsidR="00D24E2B">
        <w:rPr>
          <w:sz w:val="28"/>
          <w:szCs w:val="28"/>
        </w:rPr>
        <w:t xml:space="preserve"> et ce, afin que chaque personne puisse en prendre connaissance et consigner éventuellement ses observations sur le registre lors des heures d’ouverture de la mairie, soit</w:t>
      </w:r>
      <w:r w:rsidR="002E353C">
        <w:rPr>
          <w:sz w:val="28"/>
          <w:szCs w:val="28"/>
        </w:rPr>
        <w:t xml:space="preserve"> les lundi 11 </w:t>
      </w:r>
      <w:r w:rsidR="00733737">
        <w:rPr>
          <w:sz w:val="28"/>
          <w:szCs w:val="28"/>
        </w:rPr>
        <w:t xml:space="preserve">octobre 2021 </w:t>
      </w:r>
      <w:r w:rsidR="002E353C">
        <w:rPr>
          <w:sz w:val="28"/>
          <w:szCs w:val="28"/>
        </w:rPr>
        <w:t>et 8 novembre 2021</w:t>
      </w:r>
      <w:r w:rsidR="00733737">
        <w:rPr>
          <w:sz w:val="28"/>
          <w:szCs w:val="28"/>
        </w:rPr>
        <w:t xml:space="preserve"> </w:t>
      </w:r>
      <w:r w:rsidR="002E353C">
        <w:rPr>
          <w:sz w:val="28"/>
          <w:szCs w:val="28"/>
        </w:rPr>
        <w:t>de 9 h à 12 h, le mardi de 14 h à 18 h, le mercredi de 8h30 à12h et de 14 h à 17 h et le samedi de 8h30 à 12h. </w:t>
      </w:r>
    </w:p>
    <w:p w:rsidR="004C760A" w:rsidRDefault="004C760A" w:rsidP="003B5E26">
      <w:pPr>
        <w:spacing w:after="0"/>
        <w:jc w:val="both"/>
        <w:rPr>
          <w:sz w:val="28"/>
          <w:szCs w:val="28"/>
        </w:rPr>
      </w:pPr>
    </w:p>
    <w:p w:rsidR="004C760A" w:rsidRDefault="004C760A" w:rsidP="003B5E26">
      <w:pPr>
        <w:spacing w:after="0"/>
        <w:jc w:val="both"/>
        <w:rPr>
          <w:sz w:val="28"/>
          <w:szCs w:val="28"/>
        </w:rPr>
      </w:pPr>
      <w:r>
        <w:rPr>
          <w:sz w:val="28"/>
          <w:szCs w:val="28"/>
        </w:rPr>
        <w:lastRenderedPageBreak/>
        <w:t>Le dossier d’enquête publique était communicable à toute personne, sur sa demande et à ses frais, dès publication de l’arrêté préfectoral du 20 septembre 2021 et pendant toute la durée de l’enquête publique.</w:t>
      </w:r>
    </w:p>
    <w:p w:rsidR="004C760A" w:rsidRDefault="004C760A" w:rsidP="003B5E26">
      <w:pPr>
        <w:spacing w:after="0"/>
        <w:jc w:val="both"/>
        <w:rPr>
          <w:sz w:val="28"/>
          <w:szCs w:val="28"/>
        </w:rPr>
      </w:pPr>
    </w:p>
    <w:p w:rsidR="004C760A" w:rsidRDefault="004C760A" w:rsidP="003B5E26">
      <w:pPr>
        <w:spacing w:after="0"/>
        <w:jc w:val="both"/>
        <w:rPr>
          <w:sz w:val="28"/>
          <w:szCs w:val="28"/>
        </w:rPr>
      </w:pPr>
      <w:r>
        <w:rPr>
          <w:sz w:val="28"/>
          <w:szCs w:val="28"/>
        </w:rPr>
        <w:t xml:space="preserve">Le dossier d’enquête publique était, également, disponible sur le site internet des services de l’Etat </w:t>
      </w:r>
      <w:proofErr w:type="gramStart"/>
      <w:r>
        <w:rPr>
          <w:sz w:val="28"/>
          <w:szCs w:val="28"/>
        </w:rPr>
        <w:t xml:space="preserve">( </w:t>
      </w:r>
      <w:proofErr w:type="gramEnd"/>
      <w:r>
        <w:rPr>
          <w:sz w:val="28"/>
          <w:szCs w:val="28"/>
        </w:rPr>
        <w:fldChar w:fldCharType="begin"/>
      </w:r>
      <w:r>
        <w:rPr>
          <w:sz w:val="28"/>
          <w:szCs w:val="28"/>
        </w:rPr>
        <w:instrText xml:space="preserve"> HYPERLINK "http://www.haute-savoie.gouv.fr" </w:instrText>
      </w:r>
      <w:r>
        <w:rPr>
          <w:sz w:val="28"/>
          <w:szCs w:val="28"/>
        </w:rPr>
        <w:fldChar w:fldCharType="separate"/>
      </w:r>
      <w:r w:rsidRPr="00511C64">
        <w:rPr>
          <w:rStyle w:val="Lienhypertexte"/>
          <w:sz w:val="28"/>
          <w:szCs w:val="28"/>
        </w:rPr>
        <w:t>www.haute-savoie.gouv.fr</w:t>
      </w:r>
      <w:r>
        <w:rPr>
          <w:sz w:val="28"/>
          <w:szCs w:val="28"/>
        </w:rPr>
        <w:fldChar w:fldCharType="end"/>
      </w:r>
      <w:r>
        <w:rPr>
          <w:sz w:val="28"/>
          <w:szCs w:val="28"/>
        </w:rPr>
        <w:t>) pendant le même délai.</w:t>
      </w:r>
    </w:p>
    <w:p w:rsidR="004C760A" w:rsidRDefault="004C760A" w:rsidP="003B5E26">
      <w:pPr>
        <w:spacing w:after="0"/>
        <w:jc w:val="both"/>
        <w:rPr>
          <w:sz w:val="28"/>
          <w:szCs w:val="28"/>
        </w:rPr>
      </w:pPr>
    </w:p>
    <w:p w:rsidR="004C760A" w:rsidRDefault="004C760A" w:rsidP="003B5E26">
      <w:pPr>
        <w:spacing w:after="0"/>
        <w:jc w:val="both"/>
        <w:rPr>
          <w:sz w:val="28"/>
          <w:szCs w:val="28"/>
        </w:rPr>
      </w:pPr>
      <w:r>
        <w:rPr>
          <w:sz w:val="28"/>
          <w:szCs w:val="28"/>
        </w:rPr>
        <w:t xml:space="preserve">Le public pouvait adresser ses observations par écrit au commissaire-enquêteur  à la mairie de </w:t>
      </w:r>
      <w:proofErr w:type="spellStart"/>
      <w:r>
        <w:rPr>
          <w:sz w:val="28"/>
          <w:szCs w:val="28"/>
        </w:rPr>
        <w:t>Fillinges</w:t>
      </w:r>
      <w:proofErr w:type="spellEnd"/>
      <w:r w:rsidR="00714E38">
        <w:rPr>
          <w:sz w:val="28"/>
          <w:szCs w:val="28"/>
        </w:rPr>
        <w:t>, siège de l’enquête publique,</w:t>
      </w:r>
      <w:r>
        <w:rPr>
          <w:sz w:val="28"/>
          <w:szCs w:val="28"/>
        </w:rPr>
        <w:t xml:space="preserve"> ou par voie électronique à l’adresse suivante : </w:t>
      </w:r>
      <w:r w:rsidR="00714E38">
        <w:rPr>
          <w:sz w:val="28"/>
          <w:szCs w:val="28"/>
        </w:rPr>
        <w:t>« </w:t>
      </w:r>
      <w:r>
        <w:rPr>
          <w:sz w:val="28"/>
          <w:szCs w:val="28"/>
        </w:rPr>
        <w:t>ddt-enquêtes publiques  haute-savoie.gouv.fr</w:t>
      </w:r>
      <w:r w:rsidR="00714E38">
        <w:rPr>
          <w:sz w:val="28"/>
          <w:szCs w:val="28"/>
        </w:rPr>
        <w:t> »</w:t>
      </w:r>
      <w:r>
        <w:rPr>
          <w:sz w:val="28"/>
          <w:szCs w:val="28"/>
        </w:rPr>
        <w:t>.</w:t>
      </w:r>
    </w:p>
    <w:p w:rsidR="004C760A" w:rsidRDefault="004C760A" w:rsidP="003B5E26">
      <w:pPr>
        <w:spacing w:after="0"/>
        <w:jc w:val="both"/>
        <w:rPr>
          <w:sz w:val="28"/>
          <w:szCs w:val="28"/>
        </w:rPr>
      </w:pPr>
    </w:p>
    <w:p w:rsidR="00C621DA" w:rsidRDefault="00714E38" w:rsidP="003B5E26">
      <w:pPr>
        <w:spacing w:after="0"/>
        <w:jc w:val="both"/>
        <w:rPr>
          <w:sz w:val="28"/>
          <w:szCs w:val="28"/>
        </w:rPr>
      </w:pPr>
      <w:r>
        <w:rPr>
          <w:sz w:val="28"/>
          <w:szCs w:val="28"/>
        </w:rPr>
        <w:t>Les observations du public reçues par courrier électronique étaient également consultables sur le site internet des services de l’Etat.</w:t>
      </w:r>
    </w:p>
    <w:p w:rsidR="00C621DA" w:rsidRDefault="00C621DA" w:rsidP="003B5E26">
      <w:pPr>
        <w:spacing w:after="0"/>
        <w:jc w:val="both"/>
        <w:rPr>
          <w:sz w:val="28"/>
          <w:szCs w:val="28"/>
        </w:rPr>
      </w:pPr>
    </w:p>
    <w:p w:rsidR="00714E38" w:rsidRDefault="00714E38" w:rsidP="003B5E26">
      <w:pPr>
        <w:spacing w:after="0"/>
        <w:jc w:val="both"/>
        <w:rPr>
          <w:sz w:val="28"/>
          <w:szCs w:val="28"/>
        </w:rPr>
      </w:pPr>
    </w:p>
    <w:p w:rsidR="00714E38" w:rsidRPr="00714E38" w:rsidRDefault="00714E38" w:rsidP="003B5E26">
      <w:pPr>
        <w:spacing w:after="0"/>
        <w:jc w:val="both"/>
        <w:rPr>
          <w:b/>
          <w:sz w:val="28"/>
          <w:szCs w:val="28"/>
        </w:rPr>
      </w:pPr>
    </w:p>
    <w:p w:rsidR="00714E38" w:rsidRDefault="00714E38" w:rsidP="003B5E26">
      <w:pPr>
        <w:spacing w:after="0"/>
        <w:jc w:val="both"/>
        <w:rPr>
          <w:b/>
          <w:sz w:val="28"/>
          <w:szCs w:val="28"/>
        </w:rPr>
      </w:pPr>
      <w:r w:rsidRPr="00714E38">
        <w:rPr>
          <w:b/>
          <w:sz w:val="28"/>
          <w:szCs w:val="28"/>
        </w:rPr>
        <w:t>2.5 Déroulement et clôture de l’enquête publique</w:t>
      </w:r>
    </w:p>
    <w:p w:rsidR="00C621DA" w:rsidRDefault="00C621DA" w:rsidP="003B5E26">
      <w:pPr>
        <w:spacing w:after="0"/>
        <w:jc w:val="both"/>
        <w:rPr>
          <w:b/>
          <w:sz w:val="28"/>
          <w:szCs w:val="28"/>
        </w:rPr>
      </w:pPr>
    </w:p>
    <w:p w:rsidR="00714E38" w:rsidRDefault="00714E38" w:rsidP="003B5E26">
      <w:pPr>
        <w:spacing w:after="0"/>
        <w:jc w:val="both"/>
        <w:rPr>
          <w:b/>
          <w:sz w:val="28"/>
          <w:szCs w:val="28"/>
        </w:rPr>
      </w:pPr>
    </w:p>
    <w:p w:rsidR="00714E38" w:rsidRDefault="00714E38" w:rsidP="003B5E26">
      <w:pPr>
        <w:spacing w:after="0"/>
        <w:jc w:val="both"/>
        <w:rPr>
          <w:sz w:val="28"/>
          <w:szCs w:val="28"/>
        </w:rPr>
      </w:pPr>
      <w:r>
        <w:rPr>
          <w:sz w:val="28"/>
          <w:szCs w:val="28"/>
        </w:rPr>
        <w:t>L’enquête publique s’est déroulée pendant 28 jours du lundi 11 octobre 2021</w:t>
      </w:r>
      <w:r w:rsidR="00250863">
        <w:rPr>
          <w:sz w:val="28"/>
          <w:szCs w:val="28"/>
        </w:rPr>
        <w:t xml:space="preserve"> </w:t>
      </w:r>
      <w:r>
        <w:rPr>
          <w:sz w:val="28"/>
          <w:szCs w:val="28"/>
        </w:rPr>
        <w:t>à 9 h au lundi 8 novembre 2021 à 12 h inclus conformément à la réglementation en vigueur. Les dispositions matérielles ont été tout à fait satisfaisantes afin que les documents puissent être consultés et les observations du public y annexées.</w:t>
      </w:r>
    </w:p>
    <w:p w:rsidR="00714E38" w:rsidRDefault="00714E38" w:rsidP="003B5E26">
      <w:pPr>
        <w:spacing w:after="0"/>
        <w:jc w:val="both"/>
        <w:rPr>
          <w:sz w:val="28"/>
          <w:szCs w:val="28"/>
        </w:rPr>
      </w:pPr>
    </w:p>
    <w:p w:rsidR="00714E38" w:rsidRDefault="00714E38" w:rsidP="003B5E26">
      <w:pPr>
        <w:spacing w:after="0"/>
        <w:jc w:val="both"/>
        <w:rPr>
          <w:sz w:val="28"/>
          <w:szCs w:val="28"/>
        </w:rPr>
      </w:pPr>
      <w:r>
        <w:rPr>
          <w:sz w:val="28"/>
          <w:szCs w:val="28"/>
        </w:rPr>
        <w:t>L’enquête publique a pris fin le 8 novembre 2021 à 12 h ; le commissaire-enquêteur a, alors, clos le registre d’enquête publique et pris possession de celui-ci ainsi que du dossier soumis à l’enquête publique.</w:t>
      </w:r>
    </w:p>
    <w:p w:rsidR="00714E38" w:rsidRDefault="00714E38" w:rsidP="003B5E26">
      <w:pPr>
        <w:spacing w:after="0"/>
        <w:jc w:val="both"/>
        <w:rPr>
          <w:sz w:val="28"/>
          <w:szCs w:val="28"/>
        </w:rPr>
      </w:pPr>
    </w:p>
    <w:p w:rsidR="00714E38" w:rsidRDefault="00714E38" w:rsidP="003B5E26">
      <w:pPr>
        <w:spacing w:after="0"/>
        <w:jc w:val="both"/>
        <w:rPr>
          <w:sz w:val="28"/>
          <w:szCs w:val="28"/>
        </w:rPr>
      </w:pPr>
      <w:r>
        <w:rPr>
          <w:sz w:val="28"/>
          <w:szCs w:val="28"/>
        </w:rPr>
        <w:t xml:space="preserve">Le 8 novembre 2021, le commissaire-enquêteur a adressé par courriel et remis en mains propres au </w:t>
      </w:r>
      <w:r w:rsidR="00250863">
        <w:rPr>
          <w:sz w:val="28"/>
          <w:szCs w:val="28"/>
        </w:rPr>
        <w:t xml:space="preserve">Président du </w:t>
      </w:r>
      <w:r>
        <w:rPr>
          <w:sz w:val="28"/>
          <w:szCs w:val="28"/>
        </w:rPr>
        <w:t>SM3A le procès-verbal de synthèse des observations du public reçues pendant la durée de l’enquête publique.</w:t>
      </w:r>
    </w:p>
    <w:p w:rsidR="00162E70" w:rsidRDefault="00162E70" w:rsidP="003B5E26">
      <w:pPr>
        <w:spacing w:after="0"/>
        <w:jc w:val="both"/>
        <w:rPr>
          <w:sz w:val="28"/>
          <w:szCs w:val="28"/>
        </w:rPr>
      </w:pPr>
    </w:p>
    <w:p w:rsidR="00162E70" w:rsidRDefault="00162E70" w:rsidP="003B5E26">
      <w:pPr>
        <w:spacing w:after="0"/>
        <w:jc w:val="both"/>
        <w:rPr>
          <w:sz w:val="28"/>
          <w:szCs w:val="28"/>
        </w:rPr>
      </w:pPr>
      <w:r>
        <w:rPr>
          <w:sz w:val="28"/>
          <w:szCs w:val="28"/>
        </w:rPr>
        <w:t>Par courriel en date du 16 novembre 2021, Monsieur FOREL, Président du SM3A, a indiqué n’avoir aucune observation sur le procès-verbal de synthèse.</w:t>
      </w:r>
    </w:p>
    <w:p w:rsidR="00250863" w:rsidRDefault="00250863" w:rsidP="003B5E26">
      <w:pPr>
        <w:spacing w:after="0"/>
        <w:jc w:val="both"/>
        <w:rPr>
          <w:sz w:val="28"/>
          <w:szCs w:val="28"/>
        </w:rPr>
      </w:pPr>
    </w:p>
    <w:p w:rsidR="00C621DA" w:rsidRDefault="00C621DA" w:rsidP="003B5E26">
      <w:pPr>
        <w:spacing w:after="0"/>
        <w:jc w:val="both"/>
        <w:rPr>
          <w:sz w:val="28"/>
          <w:szCs w:val="28"/>
        </w:rPr>
      </w:pPr>
    </w:p>
    <w:p w:rsidR="009A54AD" w:rsidRDefault="009A54AD" w:rsidP="003B5E26">
      <w:pPr>
        <w:spacing w:after="0"/>
        <w:jc w:val="both"/>
        <w:rPr>
          <w:sz w:val="28"/>
          <w:szCs w:val="28"/>
        </w:rPr>
      </w:pPr>
    </w:p>
    <w:p w:rsidR="009A54AD" w:rsidRDefault="009A54AD" w:rsidP="003B5E26">
      <w:pPr>
        <w:spacing w:after="0"/>
        <w:jc w:val="both"/>
        <w:rPr>
          <w:sz w:val="28"/>
          <w:szCs w:val="28"/>
        </w:rPr>
      </w:pPr>
    </w:p>
    <w:p w:rsidR="009A54AD" w:rsidRDefault="009A54AD" w:rsidP="003B5E26">
      <w:pPr>
        <w:spacing w:after="0"/>
        <w:jc w:val="both"/>
        <w:rPr>
          <w:b/>
          <w:sz w:val="28"/>
          <w:szCs w:val="28"/>
        </w:rPr>
      </w:pPr>
      <w:proofErr w:type="gramStart"/>
      <w:r w:rsidRPr="009A54AD">
        <w:rPr>
          <w:b/>
          <w:sz w:val="28"/>
          <w:szCs w:val="28"/>
        </w:rPr>
        <w:t>3.Recensement</w:t>
      </w:r>
      <w:proofErr w:type="gramEnd"/>
      <w:r w:rsidRPr="009A54AD">
        <w:rPr>
          <w:b/>
          <w:sz w:val="28"/>
          <w:szCs w:val="28"/>
        </w:rPr>
        <w:t xml:space="preserve"> et analyse des observations du public</w:t>
      </w:r>
    </w:p>
    <w:p w:rsidR="00C621DA" w:rsidRDefault="00C621DA" w:rsidP="003B5E26">
      <w:pPr>
        <w:spacing w:after="0"/>
        <w:jc w:val="both"/>
        <w:rPr>
          <w:b/>
          <w:sz w:val="28"/>
          <w:szCs w:val="28"/>
        </w:rPr>
      </w:pPr>
    </w:p>
    <w:p w:rsidR="00C621DA" w:rsidRDefault="00C621DA" w:rsidP="003B5E26">
      <w:pPr>
        <w:spacing w:after="0"/>
        <w:jc w:val="both"/>
        <w:rPr>
          <w:b/>
          <w:sz w:val="28"/>
          <w:szCs w:val="28"/>
        </w:rPr>
      </w:pPr>
    </w:p>
    <w:p w:rsidR="009A54AD" w:rsidRDefault="009A54AD" w:rsidP="003B5E26">
      <w:pPr>
        <w:spacing w:after="0"/>
        <w:jc w:val="both"/>
        <w:rPr>
          <w:b/>
          <w:sz w:val="28"/>
          <w:szCs w:val="28"/>
        </w:rPr>
      </w:pPr>
    </w:p>
    <w:p w:rsidR="009A54AD" w:rsidRDefault="00C621DA" w:rsidP="003B5E26">
      <w:pPr>
        <w:spacing w:after="0"/>
        <w:jc w:val="both"/>
        <w:rPr>
          <w:b/>
          <w:sz w:val="28"/>
          <w:szCs w:val="28"/>
        </w:rPr>
      </w:pPr>
      <w:r>
        <w:rPr>
          <w:b/>
          <w:sz w:val="28"/>
          <w:szCs w:val="28"/>
        </w:rPr>
        <w:t>3.1 R</w:t>
      </w:r>
      <w:r w:rsidR="009A54AD">
        <w:rPr>
          <w:b/>
          <w:sz w:val="28"/>
          <w:szCs w:val="28"/>
        </w:rPr>
        <w:t>ecensement des observations du public</w:t>
      </w:r>
    </w:p>
    <w:p w:rsidR="00EB3434" w:rsidRDefault="00EB3434" w:rsidP="003B5E26">
      <w:pPr>
        <w:spacing w:after="0"/>
        <w:jc w:val="both"/>
        <w:rPr>
          <w:b/>
          <w:sz w:val="28"/>
          <w:szCs w:val="28"/>
        </w:rPr>
      </w:pPr>
    </w:p>
    <w:p w:rsidR="00D039DB" w:rsidRDefault="00D039DB" w:rsidP="003B5E26">
      <w:pPr>
        <w:spacing w:after="0"/>
        <w:jc w:val="both"/>
        <w:rPr>
          <w:b/>
          <w:sz w:val="28"/>
          <w:szCs w:val="28"/>
        </w:rPr>
      </w:pPr>
    </w:p>
    <w:p w:rsidR="00D039DB" w:rsidRDefault="00D039DB" w:rsidP="003B5E26">
      <w:pPr>
        <w:spacing w:after="0"/>
        <w:jc w:val="both"/>
        <w:rPr>
          <w:sz w:val="28"/>
          <w:szCs w:val="28"/>
        </w:rPr>
      </w:pPr>
      <w:r w:rsidRPr="00D039DB">
        <w:rPr>
          <w:sz w:val="28"/>
          <w:szCs w:val="28"/>
        </w:rPr>
        <w:t>Lors de la seconde permanence en date du 16 octobre 2021,</w:t>
      </w:r>
      <w:r>
        <w:rPr>
          <w:sz w:val="28"/>
          <w:szCs w:val="28"/>
        </w:rPr>
        <w:t xml:space="preserve"> Madame COTTET</w:t>
      </w:r>
      <w:r w:rsidR="00C621DA">
        <w:rPr>
          <w:sz w:val="28"/>
          <w:szCs w:val="28"/>
        </w:rPr>
        <w:t>,</w:t>
      </w:r>
      <w:r>
        <w:rPr>
          <w:sz w:val="28"/>
          <w:szCs w:val="28"/>
        </w:rPr>
        <w:t xml:space="preserve"> demeurant 05 impasse des pervenches à CRANVES SALES et propriétaire des parcelles n° 26 champ de la Grange et n° 157, 158 et 159 aux </w:t>
      </w:r>
      <w:proofErr w:type="spellStart"/>
      <w:r>
        <w:rPr>
          <w:sz w:val="28"/>
          <w:szCs w:val="28"/>
        </w:rPr>
        <w:t>Dantines</w:t>
      </w:r>
      <w:proofErr w:type="spellEnd"/>
      <w:r>
        <w:rPr>
          <w:sz w:val="28"/>
          <w:szCs w:val="28"/>
        </w:rPr>
        <w:t xml:space="preserve">  sur la commune de </w:t>
      </w:r>
      <w:proofErr w:type="spellStart"/>
      <w:r>
        <w:rPr>
          <w:sz w:val="28"/>
          <w:szCs w:val="28"/>
        </w:rPr>
        <w:t>Fillinges</w:t>
      </w:r>
      <w:proofErr w:type="spellEnd"/>
      <w:r w:rsidR="00C621DA">
        <w:rPr>
          <w:sz w:val="28"/>
          <w:szCs w:val="28"/>
        </w:rPr>
        <w:t>,</w:t>
      </w:r>
      <w:r>
        <w:rPr>
          <w:sz w:val="28"/>
          <w:szCs w:val="28"/>
        </w:rPr>
        <w:t xml:space="preserve"> a indiqué que la parcelle n° 159 d’une superficie de 5.474 m² située entre les deux bras de la </w:t>
      </w:r>
      <w:proofErr w:type="spellStart"/>
      <w:r>
        <w:rPr>
          <w:sz w:val="28"/>
          <w:szCs w:val="28"/>
        </w:rPr>
        <w:t>Menoge</w:t>
      </w:r>
      <w:proofErr w:type="spellEnd"/>
      <w:r>
        <w:rPr>
          <w:sz w:val="28"/>
          <w:szCs w:val="28"/>
        </w:rPr>
        <w:t xml:space="preserve"> était à l’état de gravière et a souhaité que celle-ci puisse revenir à son état normal de pré.</w:t>
      </w:r>
    </w:p>
    <w:p w:rsidR="00D039DB" w:rsidRDefault="00D039DB" w:rsidP="003B5E26">
      <w:pPr>
        <w:spacing w:after="0"/>
        <w:jc w:val="both"/>
        <w:rPr>
          <w:sz w:val="28"/>
          <w:szCs w:val="28"/>
        </w:rPr>
      </w:pPr>
    </w:p>
    <w:p w:rsidR="00D039DB" w:rsidRDefault="00D039DB" w:rsidP="003B5E26">
      <w:pPr>
        <w:spacing w:after="0"/>
        <w:jc w:val="both"/>
        <w:rPr>
          <w:sz w:val="28"/>
          <w:szCs w:val="28"/>
        </w:rPr>
      </w:pPr>
      <w:r>
        <w:rPr>
          <w:sz w:val="28"/>
          <w:szCs w:val="28"/>
        </w:rPr>
        <w:t xml:space="preserve">Lors de cette seconde permanence, Monsieur </w:t>
      </w:r>
      <w:r w:rsidR="007A7148">
        <w:rPr>
          <w:sz w:val="28"/>
          <w:szCs w:val="28"/>
        </w:rPr>
        <w:t xml:space="preserve">Nicolas </w:t>
      </w:r>
      <w:r>
        <w:rPr>
          <w:sz w:val="28"/>
          <w:szCs w:val="28"/>
        </w:rPr>
        <w:t xml:space="preserve">OCULA, demeurant 562 route de la vallée verte à </w:t>
      </w:r>
      <w:proofErr w:type="spellStart"/>
      <w:r>
        <w:rPr>
          <w:sz w:val="28"/>
          <w:szCs w:val="28"/>
        </w:rPr>
        <w:t>Fillinges</w:t>
      </w:r>
      <w:proofErr w:type="spellEnd"/>
      <w:r>
        <w:rPr>
          <w:sz w:val="28"/>
          <w:szCs w:val="28"/>
        </w:rPr>
        <w:t xml:space="preserve"> et propriétaire de la parcelle n° 1400 d’une superficie de 3.478 m² sur laquelle est édifiée sa maison d’habitation et bordant la </w:t>
      </w:r>
      <w:proofErr w:type="spellStart"/>
      <w:r>
        <w:rPr>
          <w:sz w:val="28"/>
          <w:szCs w:val="28"/>
        </w:rPr>
        <w:t>Menoge</w:t>
      </w:r>
      <w:proofErr w:type="spellEnd"/>
      <w:r>
        <w:rPr>
          <w:sz w:val="28"/>
          <w:szCs w:val="28"/>
        </w:rPr>
        <w:t>, a indiqué que sa parcelle ne semble pas concernée par les travaux objet de l’enquête publique et qu’il serait intéressant de restaurer le ch</w:t>
      </w:r>
      <w:r w:rsidR="00736695">
        <w:rPr>
          <w:sz w:val="28"/>
          <w:szCs w:val="28"/>
        </w:rPr>
        <w:t>emin piétonn</w:t>
      </w:r>
      <w:r>
        <w:rPr>
          <w:sz w:val="28"/>
          <w:szCs w:val="28"/>
        </w:rPr>
        <w:t xml:space="preserve">ier qui longeait la </w:t>
      </w:r>
      <w:proofErr w:type="spellStart"/>
      <w:r>
        <w:rPr>
          <w:sz w:val="28"/>
          <w:szCs w:val="28"/>
        </w:rPr>
        <w:t>Menoge</w:t>
      </w:r>
      <w:proofErr w:type="spellEnd"/>
      <w:r>
        <w:rPr>
          <w:sz w:val="28"/>
          <w:szCs w:val="28"/>
        </w:rPr>
        <w:t xml:space="preserve"> du Pont Morand au Pont de </w:t>
      </w:r>
      <w:proofErr w:type="spellStart"/>
      <w:r>
        <w:rPr>
          <w:sz w:val="28"/>
          <w:szCs w:val="28"/>
        </w:rPr>
        <w:t>Fillinges</w:t>
      </w:r>
      <w:proofErr w:type="spellEnd"/>
      <w:r>
        <w:rPr>
          <w:sz w:val="28"/>
          <w:szCs w:val="28"/>
        </w:rPr>
        <w:t xml:space="preserve"> et ce, en concertation avec les propriétaires des parcelles concernées.</w:t>
      </w:r>
    </w:p>
    <w:p w:rsidR="00736695" w:rsidRDefault="00736695" w:rsidP="003B5E26">
      <w:pPr>
        <w:spacing w:after="0"/>
        <w:jc w:val="both"/>
        <w:rPr>
          <w:sz w:val="28"/>
          <w:szCs w:val="28"/>
        </w:rPr>
      </w:pPr>
    </w:p>
    <w:p w:rsidR="00736695" w:rsidRDefault="00736695" w:rsidP="003B5E26">
      <w:pPr>
        <w:spacing w:after="0"/>
        <w:jc w:val="both"/>
        <w:rPr>
          <w:sz w:val="28"/>
          <w:szCs w:val="28"/>
        </w:rPr>
      </w:pPr>
      <w:r>
        <w:rPr>
          <w:sz w:val="28"/>
          <w:szCs w:val="28"/>
        </w:rPr>
        <w:t>Par courriel en date du</w:t>
      </w:r>
      <w:r w:rsidR="00C621DA">
        <w:rPr>
          <w:sz w:val="28"/>
          <w:szCs w:val="28"/>
        </w:rPr>
        <w:t xml:space="preserve"> </w:t>
      </w:r>
      <w:r>
        <w:rPr>
          <w:sz w:val="28"/>
          <w:szCs w:val="28"/>
        </w:rPr>
        <w:t xml:space="preserve">11 octobre 2021, Monsieur OROSZ, Président du Comité départemental de canoë kayak de la Haute-Savoie, a indiqué que le projet, objet de l’enquête publique, se situait sur le parcours de canoë kayak classé IV réservé à des kayakistes expérimentés et qu’il était favorable à l’aménagement prévu par le projet dont l’objectif était d’obliger la </w:t>
      </w:r>
      <w:proofErr w:type="spellStart"/>
      <w:r>
        <w:rPr>
          <w:sz w:val="28"/>
          <w:szCs w:val="28"/>
        </w:rPr>
        <w:t>Menoge</w:t>
      </w:r>
      <w:proofErr w:type="spellEnd"/>
      <w:r>
        <w:rPr>
          <w:sz w:val="28"/>
          <w:szCs w:val="28"/>
        </w:rPr>
        <w:t xml:space="preserve"> à se recentrer vers la rive gauche en creusant dans l’</w:t>
      </w:r>
      <w:proofErr w:type="spellStart"/>
      <w:r>
        <w:rPr>
          <w:sz w:val="28"/>
          <w:szCs w:val="28"/>
        </w:rPr>
        <w:t>atterissement</w:t>
      </w:r>
      <w:proofErr w:type="spellEnd"/>
      <w:r>
        <w:rPr>
          <w:sz w:val="28"/>
          <w:szCs w:val="28"/>
        </w:rPr>
        <w:t xml:space="preserve"> qui s’est constitué en même temps que l’érosion s’accentuait en rive droite.</w:t>
      </w:r>
    </w:p>
    <w:p w:rsidR="00EB3434" w:rsidRDefault="00EB3434" w:rsidP="003B5E26">
      <w:pPr>
        <w:spacing w:after="0"/>
        <w:jc w:val="both"/>
        <w:rPr>
          <w:sz w:val="28"/>
          <w:szCs w:val="28"/>
        </w:rPr>
      </w:pPr>
    </w:p>
    <w:p w:rsidR="00736695" w:rsidRDefault="00736695" w:rsidP="003B5E26">
      <w:pPr>
        <w:spacing w:after="0"/>
        <w:jc w:val="both"/>
        <w:rPr>
          <w:sz w:val="28"/>
          <w:szCs w:val="28"/>
        </w:rPr>
      </w:pPr>
      <w:r>
        <w:rPr>
          <w:sz w:val="28"/>
          <w:szCs w:val="28"/>
        </w:rPr>
        <w:lastRenderedPageBreak/>
        <w:t>Monsieur OROSZ a fait remarquer que, vu la colonisation par la végétation installée et spontanée, le chenal navigable pour les kayakistes va être déporté vers la gauche pendant les travaux et que ce tracé va se pérenniser grâce à la végétalisation de l’ouvrage fait en rive droite et a donc souhaité que l’évolution de l’ouvrage soit vérifié et que des mesures soient prises comme l’enlèvement des pieux en extrémité gauche.</w:t>
      </w:r>
    </w:p>
    <w:p w:rsidR="00736695" w:rsidRDefault="00736695" w:rsidP="003B5E26">
      <w:pPr>
        <w:spacing w:after="0"/>
        <w:jc w:val="both"/>
        <w:rPr>
          <w:sz w:val="28"/>
          <w:szCs w:val="28"/>
        </w:rPr>
      </w:pPr>
    </w:p>
    <w:p w:rsidR="00736695" w:rsidRDefault="00736695" w:rsidP="003B5E26">
      <w:pPr>
        <w:spacing w:after="0"/>
        <w:jc w:val="both"/>
        <w:rPr>
          <w:sz w:val="28"/>
          <w:szCs w:val="28"/>
        </w:rPr>
      </w:pPr>
      <w:r>
        <w:rPr>
          <w:sz w:val="28"/>
          <w:szCs w:val="28"/>
        </w:rPr>
        <w:t>Monsieur OROSZ a demandé, en conséquence, que l’arrêté d’autorisation des travaux contienne les éléments suivants :</w:t>
      </w:r>
    </w:p>
    <w:p w:rsidR="00736695" w:rsidRDefault="00736695" w:rsidP="003B5E26">
      <w:pPr>
        <w:spacing w:after="0"/>
        <w:jc w:val="both"/>
        <w:rPr>
          <w:sz w:val="28"/>
          <w:szCs w:val="28"/>
        </w:rPr>
      </w:pPr>
    </w:p>
    <w:p w:rsidR="00736695" w:rsidRDefault="00736695" w:rsidP="00736695">
      <w:pPr>
        <w:pStyle w:val="Paragraphedeliste"/>
        <w:numPr>
          <w:ilvl w:val="0"/>
          <w:numId w:val="2"/>
        </w:numPr>
        <w:spacing w:after="0"/>
        <w:jc w:val="both"/>
        <w:rPr>
          <w:sz w:val="28"/>
          <w:szCs w:val="28"/>
        </w:rPr>
      </w:pPr>
      <w:r>
        <w:rPr>
          <w:sz w:val="28"/>
          <w:szCs w:val="28"/>
        </w:rPr>
        <w:t>Suivi de l’évolution de l’ouvrage et le cas échéant enlèvement des p</w:t>
      </w:r>
      <w:r w:rsidR="000C6A23">
        <w:rPr>
          <w:sz w:val="28"/>
          <w:szCs w:val="28"/>
        </w:rPr>
        <w:t>ie</w:t>
      </w:r>
      <w:r>
        <w:rPr>
          <w:sz w:val="28"/>
          <w:szCs w:val="28"/>
        </w:rPr>
        <w:t>ux en extrémité gauche si ceux-ci venaient à présenter un danger pour la navigation,</w:t>
      </w:r>
    </w:p>
    <w:p w:rsidR="00736695" w:rsidRDefault="00736695" w:rsidP="00736695">
      <w:pPr>
        <w:pStyle w:val="Paragraphedeliste"/>
        <w:numPr>
          <w:ilvl w:val="0"/>
          <w:numId w:val="2"/>
        </w:numPr>
        <w:spacing w:after="0"/>
        <w:jc w:val="both"/>
        <w:rPr>
          <w:sz w:val="28"/>
          <w:szCs w:val="28"/>
        </w:rPr>
      </w:pPr>
      <w:r>
        <w:rPr>
          <w:sz w:val="28"/>
          <w:szCs w:val="28"/>
        </w:rPr>
        <w:t>Information quinze jours avant le début des travaux afin d’informer les pratiquants,</w:t>
      </w:r>
    </w:p>
    <w:p w:rsidR="00736695" w:rsidRDefault="00736695" w:rsidP="00736695">
      <w:pPr>
        <w:pStyle w:val="Paragraphedeliste"/>
        <w:numPr>
          <w:ilvl w:val="0"/>
          <w:numId w:val="2"/>
        </w:numPr>
        <w:spacing w:after="0"/>
        <w:jc w:val="both"/>
        <w:rPr>
          <w:sz w:val="28"/>
          <w:szCs w:val="28"/>
        </w:rPr>
      </w:pPr>
      <w:r>
        <w:rPr>
          <w:sz w:val="28"/>
          <w:szCs w:val="28"/>
        </w:rPr>
        <w:t>Mise en place d’une signalisation à l’amont des travaux.</w:t>
      </w:r>
    </w:p>
    <w:p w:rsidR="007A7148" w:rsidRDefault="007A7148" w:rsidP="007A7148">
      <w:pPr>
        <w:spacing w:after="0"/>
        <w:jc w:val="both"/>
        <w:rPr>
          <w:sz w:val="28"/>
          <w:szCs w:val="28"/>
        </w:rPr>
      </w:pPr>
    </w:p>
    <w:p w:rsidR="007A7148" w:rsidRDefault="007A7148" w:rsidP="007A7148">
      <w:pPr>
        <w:spacing w:after="0"/>
        <w:jc w:val="both"/>
        <w:rPr>
          <w:sz w:val="28"/>
          <w:szCs w:val="28"/>
        </w:rPr>
      </w:pPr>
      <w:r>
        <w:rPr>
          <w:sz w:val="28"/>
          <w:szCs w:val="28"/>
        </w:rPr>
        <w:t>Par courriel en date du 21 octobre 2021, Monsi</w:t>
      </w:r>
      <w:r w:rsidR="000C6A23">
        <w:rPr>
          <w:sz w:val="28"/>
          <w:szCs w:val="28"/>
        </w:rPr>
        <w:t>eur et Madame LECOMTE, habitant</w:t>
      </w:r>
      <w:r>
        <w:rPr>
          <w:sz w:val="28"/>
          <w:szCs w:val="28"/>
        </w:rPr>
        <w:t xml:space="preserve"> à </w:t>
      </w:r>
      <w:proofErr w:type="spellStart"/>
      <w:r>
        <w:rPr>
          <w:sz w:val="28"/>
          <w:szCs w:val="28"/>
        </w:rPr>
        <w:t>Fillinges</w:t>
      </w:r>
      <w:proofErr w:type="spellEnd"/>
      <w:r>
        <w:rPr>
          <w:sz w:val="28"/>
          <w:szCs w:val="28"/>
        </w:rPr>
        <w:t xml:space="preserve">, route du Pont Morand, ont indiqué qu’ils étaient ravis que l’aménagement du bord de la </w:t>
      </w:r>
      <w:proofErr w:type="spellStart"/>
      <w:r>
        <w:rPr>
          <w:sz w:val="28"/>
          <w:szCs w:val="28"/>
        </w:rPr>
        <w:t>Menoge</w:t>
      </w:r>
      <w:proofErr w:type="spellEnd"/>
      <w:r>
        <w:rPr>
          <w:sz w:val="28"/>
          <w:szCs w:val="28"/>
        </w:rPr>
        <w:t xml:space="preserve"> se mette en place dès lors qu’ils sont démunis devant l’invasion des renouées du Japon qui détruisent les berges de la </w:t>
      </w:r>
      <w:proofErr w:type="spellStart"/>
      <w:r>
        <w:rPr>
          <w:sz w:val="28"/>
          <w:szCs w:val="28"/>
        </w:rPr>
        <w:t>Menoge</w:t>
      </w:r>
      <w:proofErr w:type="spellEnd"/>
      <w:r>
        <w:rPr>
          <w:sz w:val="28"/>
          <w:szCs w:val="28"/>
        </w:rPr>
        <w:t xml:space="preserve"> et l’écosystème</w:t>
      </w:r>
      <w:r w:rsidR="006241E2">
        <w:rPr>
          <w:sz w:val="28"/>
          <w:szCs w:val="28"/>
        </w:rPr>
        <w:t>.</w:t>
      </w:r>
    </w:p>
    <w:p w:rsidR="008431BC" w:rsidRDefault="008431BC" w:rsidP="007A7148">
      <w:pPr>
        <w:spacing w:after="0"/>
        <w:jc w:val="both"/>
        <w:rPr>
          <w:sz w:val="28"/>
          <w:szCs w:val="28"/>
        </w:rPr>
      </w:pPr>
    </w:p>
    <w:p w:rsidR="008431BC" w:rsidRDefault="008431BC" w:rsidP="007A7148">
      <w:pPr>
        <w:spacing w:after="0"/>
        <w:jc w:val="both"/>
        <w:rPr>
          <w:sz w:val="28"/>
          <w:szCs w:val="28"/>
        </w:rPr>
      </w:pPr>
      <w:r>
        <w:rPr>
          <w:sz w:val="28"/>
          <w:szCs w:val="28"/>
        </w:rPr>
        <w:t>Monsieur et Madame LECOMTE espèrent que si la berge du lieu-dit « Grand Noix » est restaurée</w:t>
      </w:r>
      <w:r w:rsidR="000C6A23">
        <w:rPr>
          <w:sz w:val="28"/>
          <w:szCs w:val="28"/>
        </w:rPr>
        <w:t>, celle du P</w:t>
      </w:r>
      <w:r w:rsidR="000D34E4">
        <w:rPr>
          <w:sz w:val="28"/>
          <w:szCs w:val="28"/>
        </w:rPr>
        <w:t xml:space="preserve">ont de </w:t>
      </w:r>
      <w:proofErr w:type="spellStart"/>
      <w:r w:rsidR="000D34E4">
        <w:rPr>
          <w:sz w:val="28"/>
          <w:szCs w:val="28"/>
        </w:rPr>
        <w:t>Fillinges</w:t>
      </w:r>
      <w:proofErr w:type="spellEnd"/>
      <w:r w:rsidR="000D34E4">
        <w:rPr>
          <w:sz w:val="28"/>
          <w:szCs w:val="28"/>
        </w:rPr>
        <w:t xml:space="preserve"> au Pont Morand sera entretenue pour être accessible d’un bout à l’autre et ajoutent qu’ils essaient déjà avec leurs voisins de faire un nettoyage en ramassant les déchets aussi nombreux soient-ils et de débroussailler régulièrement, de nombreux arbres étant tombés ces derniers temps.</w:t>
      </w:r>
    </w:p>
    <w:p w:rsidR="000D34E4" w:rsidRDefault="000D34E4" w:rsidP="007A7148">
      <w:pPr>
        <w:spacing w:after="0"/>
        <w:jc w:val="both"/>
        <w:rPr>
          <w:sz w:val="28"/>
          <w:szCs w:val="28"/>
        </w:rPr>
      </w:pPr>
    </w:p>
    <w:p w:rsidR="000D34E4" w:rsidRPr="007A7148" w:rsidRDefault="000D34E4" w:rsidP="007A7148">
      <w:pPr>
        <w:spacing w:after="0"/>
        <w:jc w:val="both"/>
        <w:rPr>
          <w:sz w:val="28"/>
          <w:szCs w:val="28"/>
        </w:rPr>
      </w:pPr>
      <w:r>
        <w:rPr>
          <w:sz w:val="28"/>
          <w:szCs w:val="28"/>
        </w:rPr>
        <w:t xml:space="preserve">Monsieur et Madame LECOMTE ont fait part de leur attachement à ce site et de l’importance de le préserver et le protéger malgré l’insouciance et la pollution de certains habitants du bord de la </w:t>
      </w:r>
      <w:proofErr w:type="spellStart"/>
      <w:r>
        <w:rPr>
          <w:sz w:val="28"/>
          <w:szCs w:val="28"/>
        </w:rPr>
        <w:t>Menoge</w:t>
      </w:r>
      <w:proofErr w:type="spellEnd"/>
      <w:r>
        <w:rPr>
          <w:sz w:val="28"/>
          <w:szCs w:val="28"/>
        </w:rPr>
        <w:t xml:space="preserve"> avant le Pont Morand et espèrent que leur avis sera pris en compte sur cette enquête publique.</w:t>
      </w:r>
    </w:p>
    <w:p w:rsidR="00C621DA" w:rsidRDefault="00C621DA" w:rsidP="00736695">
      <w:pPr>
        <w:spacing w:after="0"/>
        <w:jc w:val="both"/>
        <w:rPr>
          <w:sz w:val="28"/>
          <w:szCs w:val="28"/>
        </w:rPr>
      </w:pPr>
    </w:p>
    <w:p w:rsidR="00C621DA" w:rsidRDefault="00C621DA" w:rsidP="00736695">
      <w:pPr>
        <w:spacing w:after="0"/>
        <w:jc w:val="both"/>
        <w:rPr>
          <w:sz w:val="28"/>
          <w:szCs w:val="28"/>
        </w:rPr>
      </w:pPr>
    </w:p>
    <w:p w:rsidR="00C621DA" w:rsidRDefault="00C621DA" w:rsidP="00736695">
      <w:pPr>
        <w:spacing w:after="0"/>
        <w:jc w:val="both"/>
        <w:rPr>
          <w:sz w:val="28"/>
          <w:szCs w:val="28"/>
        </w:rPr>
      </w:pPr>
    </w:p>
    <w:p w:rsidR="00736695" w:rsidRDefault="00736695" w:rsidP="00736695">
      <w:pPr>
        <w:spacing w:after="0"/>
        <w:jc w:val="both"/>
        <w:rPr>
          <w:b/>
          <w:sz w:val="28"/>
          <w:szCs w:val="28"/>
        </w:rPr>
      </w:pPr>
      <w:r w:rsidRPr="00736695">
        <w:rPr>
          <w:b/>
          <w:sz w:val="28"/>
          <w:szCs w:val="28"/>
        </w:rPr>
        <w:t>3.2 Analyse des observations du public</w:t>
      </w:r>
    </w:p>
    <w:p w:rsidR="000E1730" w:rsidRDefault="000E1730" w:rsidP="00736695">
      <w:pPr>
        <w:spacing w:after="0"/>
        <w:jc w:val="both"/>
        <w:rPr>
          <w:b/>
          <w:sz w:val="28"/>
          <w:szCs w:val="28"/>
        </w:rPr>
      </w:pPr>
    </w:p>
    <w:p w:rsidR="00A25908" w:rsidRDefault="00A25908" w:rsidP="00736695">
      <w:pPr>
        <w:spacing w:after="0"/>
        <w:jc w:val="both"/>
        <w:rPr>
          <w:b/>
          <w:sz w:val="28"/>
          <w:szCs w:val="28"/>
        </w:rPr>
      </w:pPr>
    </w:p>
    <w:p w:rsidR="000E1730" w:rsidRDefault="000E1730" w:rsidP="00736695">
      <w:pPr>
        <w:spacing w:after="0"/>
        <w:jc w:val="both"/>
        <w:rPr>
          <w:sz w:val="28"/>
          <w:szCs w:val="28"/>
        </w:rPr>
      </w:pPr>
      <w:r w:rsidRPr="000E1730">
        <w:rPr>
          <w:sz w:val="28"/>
          <w:szCs w:val="28"/>
        </w:rPr>
        <w:t xml:space="preserve"> </w:t>
      </w:r>
      <w:r w:rsidR="00A25908">
        <w:rPr>
          <w:sz w:val="28"/>
          <w:szCs w:val="28"/>
        </w:rPr>
        <w:t xml:space="preserve">Les parcelles de </w:t>
      </w:r>
      <w:r w:rsidRPr="000E1730">
        <w:rPr>
          <w:sz w:val="28"/>
          <w:szCs w:val="28"/>
        </w:rPr>
        <w:t>Madame</w:t>
      </w:r>
      <w:r>
        <w:rPr>
          <w:sz w:val="28"/>
          <w:szCs w:val="28"/>
        </w:rPr>
        <w:t xml:space="preserve"> </w:t>
      </w:r>
      <w:r w:rsidR="00A25908">
        <w:rPr>
          <w:sz w:val="28"/>
          <w:szCs w:val="28"/>
        </w:rPr>
        <w:t xml:space="preserve">COTTET-BLANC ne semblent pas directement concernées par le projet de restauration de la berge droite de la </w:t>
      </w:r>
      <w:proofErr w:type="spellStart"/>
      <w:r w:rsidR="00A25908">
        <w:rPr>
          <w:sz w:val="28"/>
          <w:szCs w:val="28"/>
        </w:rPr>
        <w:t>Menoge</w:t>
      </w:r>
      <w:proofErr w:type="spellEnd"/>
      <w:r w:rsidR="00A25908">
        <w:rPr>
          <w:sz w:val="28"/>
          <w:szCs w:val="28"/>
        </w:rPr>
        <w:t xml:space="preserve"> ; cependant il serait judicieux </w:t>
      </w:r>
      <w:r w:rsidR="008B74F7">
        <w:rPr>
          <w:sz w:val="28"/>
          <w:szCs w:val="28"/>
        </w:rPr>
        <w:t xml:space="preserve">lors des travaux de restauration de tenter </w:t>
      </w:r>
      <w:r w:rsidR="00A25908">
        <w:rPr>
          <w:sz w:val="28"/>
          <w:szCs w:val="28"/>
        </w:rPr>
        <w:t>de rendre à la parcelle n° 159 appartenant à cette dernière son état originel de pré dès lors qu’elle est actuellement à l’état de gravière</w:t>
      </w:r>
      <w:r w:rsidR="008B74F7">
        <w:rPr>
          <w:sz w:val="28"/>
          <w:szCs w:val="28"/>
        </w:rPr>
        <w:t>.</w:t>
      </w:r>
    </w:p>
    <w:p w:rsidR="008B74F7" w:rsidRDefault="008B74F7" w:rsidP="00736695">
      <w:pPr>
        <w:spacing w:after="0"/>
        <w:jc w:val="both"/>
        <w:rPr>
          <w:sz w:val="28"/>
          <w:szCs w:val="28"/>
        </w:rPr>
      </w:pPr>
    </w:p>
    <w:p w:rsidR="009A54AD" w:rsidRDefault="008B74F7" w:rsidP="003B5E26">
      <w:pPr>
        <w:spacing w:after="0"/>
        <w:jc w:val="both"/>
        <w:rPr>
          <w:sz w:val="28"/>
          <w:szCs w:val="28"/>
        </w:rPr>
      </w:pPr>
      <w:r>
        <w:rPr>
          <w:sz w:val="28"/>
          <w:szCs w:val="28"/>
        </w:rPr>
        <w:t xml:space="preserve">La parcelle de Monsieur OCULA n° 1400 n’est pas non plus directement concernée par le projet de restauration de la berge droite de la </w:t>
      </w:r>
      <w:proofErr w:type="spellStart"/>
      <w:r>
        <w:rPr>
          <w:sz w:val="28"/>
          <w:szCs w:val="28"/>
        </w:rPr>
        <w:t>Menoge</w:t>
      </w:r>
      <w:proofErr w:type="spellEnd"/>
      <w:r>
        <w:rPr>
          <w:sz w:val="28"/>
          <w:szCs w:val="28"/>
        </w:rPr>
        <w:t xml:space="preserve"> ; le souhait de Monsieur OCULA de voir restauré le chemin bordant la </w:t>
      </w:r>
      <w:proofErr w:type="spellStart"/>
      <w:r>
        <w:rPr>
          <w:sz w:val="28"/>
          <w:szCs w:val="28"/>
        </w:rPr>
        <w:t>Menoge</w:t>
      </w:r>
      <w:proofErr w:type="spellEnd"/>
      <w:r>
        <w:rPr>
          <w:sz w:val="28"/>
          <w:szCs w:val="28"/>
        </w:rPr>
        <w:t xml:space="preserve"> du Pont Morand au Pont de </w:t>
      </w:r>
      <w:proofErr w:type="spellStart"/>
      <w:r>
        <w:rPr>
          <w:sz w:val="28"/>
          <w:szCs w:val="28"/>
        </w:rPr>
        <w:t>Fillinges</w:t>
      </w:r>
      <w:proofErr w:type="spellEnd"/>
      <w:r>
        <w:rPr>
          <w:sz w:val="28"/>
          <w:szCs w:val="28"/>
        </w:rPr>
        <w:t xml:space="preserve"> en concertation avec les propriétaires de parcelles concernés est partagé par Monsieur et Madame LECOMTE habitant route du Pont Morand.</w:t>
      </w:r>
    </w:p>
    <w:p w:rsidR="008B74F7" w:rsidRDefault="008B74F7" w:rsidP="003B5E26">
      <w:pPr>
        <w:spacing w:after="0"/>
        <w:jc w:val="both"/>
        <w:rPr>
          <w:sz w:val="28"/>
          <w:szCs w:val="28"/>
        </w:rPr>
      </w:pPr>
    </w:p>
    <w:p w:rsidR="009A54AD" w:rsidRDefault="008B74F7" w:rsidP="003B5E26">
      <w:pPr>
        <w:spacing w:after="0"/>
        <w:jc w:val="both"/>
        <w:rPr>
          <w:sz w:val="28"/>
          <w:szCs w:val="28"/>
        </w:rPr>
      </w:pPr>
      <w:r>
        <w:rPr>
          <w:sz w:val="28"/>
          <w:szCs w:val="28"/>
        </w:rPr>
        <w:t>Il convient d’adresser à Monsieur et Madame LECOMTE des vifs remerciements pour le ramass</w:t>
      </w:r>
      <w:r w:rsidR="00B55494">
        <w:rPr>
          <w:sz w:val="28"/>
          <w:szCs w:val="28"/>
        </w:rPr>
        <w:t>a</w:t>
      </w:r>
      <w:r>
        <w:rPr>
          <w:sz w:val="28"/>
          <w:szCs w:val="28"/>
        </w:rPr>
        <w:t xml:space="preserve">ge de déchets provenant de propriétaires </w:t>
      </w:r>
      <w:r w:rsidR="00B55494">
        <w:rPr>
          <w:sz w:val="28"/>
          <w:szCs w:val="28"/>
        </w:rPr>
        <w:t xml:space="preserve">en amont du Pont Morand </w:t>
      </w:r>
      <w:r>
        <w:rPr>
          <w:sz w:val="28"/>
          <w:szCs w:val="28"/>
        </w:rPr>
        <w:t>peu respectueux de l’environnement</w:t>
      </w:r>
      <w:r w:rsidR="00B55494">
        <w:rPr>
          <w:sz w:val="28"/>
          <w:szCs w:val="28"/>
        </w:rPr>
        <w:t xml:space="preserve"> et le débroussaillage régulier des berges envahies par les renouées du Japon, et ce, afin de protéger et de préserver le site des bords de la </w:t>
      </w:r>
      <w:proofErr w:type="spellStart"/>
      <w:r w:rsidR="00B55494">
        <w:rPr>
          <w:sz w:val="28"/>
          <w:szCs w:val="28"/>
        </w:rPr>
        <w:t>Menoge</w:t>
      </w:r>
      <w:proofErr w:type="spellEnd"/>
      <w:r w:rsidR="00B55494">
        <w:rPr>
          <w:sz w:val="28"/>
          <w:szCs w:val="28"/>
        </w:rPr>
        <w:t xml:space="preserve"> auquel ils ont, à juste titre, un profond attachement.</w:t>
      </w:r>
    </w:p>
    <w:p w:rsidR="00B55494" w:rsidRDefault="00B55494" w:rsidP="003B5E26">
      <w:pPr>
        <w:spacing w:after="0"/>
        <w:jc w:val="both"/>
        <w:rPr>
          <w:sz w:val="28"/>
          <w:szCs w:val="28"/>
        </w:rPr>
      </w:pPr>
    </w:p>
    <w:p w:rsidR="00B55494" w:rsidRDefault="00B55494" w:rsidP="003B5E26">
      <w:pPr>
        <w:spacing w:after="0"/>
        <w:jc w:val="both"/>
        <w:rPr>
          <w:sz w:val="28"/>
          <w:szCs w:val="28"/>
        </w:rPr>
      </w:pPr>
      <w:r>
        <w:rPr>
          <w:sz w:val="28"/>
          <w:szCs w:val="28"/>
        </w:rPr>
        <w:t>Monsieur OROSZ, Président du Comité départemental de</w:t>
      </w:r>
      <w:r w:rsidR="003B2566">
        <w:rPr>
          <w:sz w:val="28"/>
          <w:szCs w:val="28"/>
        </w:rPr>
        <w:t xml:space="preserve"> Canoë kayak de la Haute-Savoie</w:t>
      </w:r>
      <w:r w:rsidR="00A35EE3">
        <w:rPr>
          <w:sz w:val="28"/>
          <w:szCs w:val="28"/>
        </w:rPr>
        <w:t xml:space="preserve">, a fait remarquer que le projet de restauration de la berge droite de la </w:t>
      </w:r>
      <w:proofErr w:type="spellStart"/>
      <w:r w:rsidR="00A35EE3">
        <w:rPr>
          <w:sz w:val="28"/>
          <w:szCs w:val="28"/>
        </w:rPr>
        <w:t>Menoge</w:t>
      </w:r>
      <w:proofErr w:type="spellEnd"/>
      <w:r w:rsidR="00A35EE3">
        <w:rPr>
          <w:sz w:val="28"/>
          <w:szCs w:val="28"/>
        </w:rPr>
        <w:t xml:space="preserve"> se situait sur le parcours de canoë kayak cla</w:t>
      </w:r>
      <w:r w:rsidR="003B2566">
        <w:rPr>
          <w:sz w:val="28"/>
          <w:szCs w:val="28"/>
        </w:rPr>
        <w:t>s</w:t>
      </w:r>
      <w:r w:rsidR="00A35EE3">
        <w:rPr>
          <w:sz w:val="28"/>
          <w:szCs w:val="28"/>
        </w:rPr>
        <w:t xml:space="preserve">se IV réservé aux kayakistes expérimentés </w:t>
      </w:r>
      <w:r w:rsidR="003D4AA6">
        <w:rPr>
          <w:sz w:val="28"/>
          <w:szCs w:val="28"/>
        </w:rPr>
        <w:t xml:space="preserve">et </w:t>
      </w:r>
      <w:r w:rsidR="000C6A23">
        <w:rPr>
          <w:sz w:val="28"/>
          <w:szCs w:val="28"/>
        </w:rPr>
        <w:t xml:space="preserve">a indiqué qu’il </w:t>
      </w:r>
      <w:r w:rsidR="003D4AA6">
        <w:rPr>
          <w:sz w:val="28"/>
          <w:szCs w:val="28"/>
        </w:rPr>
        <w:t xml:space="preserve">est favorable à l’aménagement prévu par le projet qui obligera la </w:t>
      </w:r>
      <w:proofErr w:type="spellStart"/>
      <w:r w:rsidR="003D4AA6">
        <w:rPr>
          <w:sz w:val="28"/>
          <w:szCs w:val="28"/>
        </w:rPr>
        <w:t>Menoge</w:t>
      </w:r>
      <w:proofErr w:type="spellEnd"/>
      <w:r w:rsidR="003D4AA6">
        <w:rPr>
          <w:sz w:val="28"/>
          <w:szCs w:val="28"/>
        </w:rPr>
        <w:t xml:space="preserve"> à se recentrer vers la rive gauche en creusant dans l’atterrissement qui s’est constitué en même temps que l’érosion s’accentuait en rive droite.</w:t>
      </w:r>
    </w:p>
    <w:p w:rsidR="003D4AA6" w:rsidRDefault="003D4AA6" w:rsidP="003B5E26">
      <w:pPr>
        <w:spacing w:after="0"/>
        <w:jc w:val="both"/>
        <w:rPr>
          <w:sz w:val="28"/>
          <w:szCs w:val="28"/>
        </w:rPr>
      </w:pPr>
    </w:p>
    <w:p w:rsidR="006B2CEE" w:rsidRDefault="003D4AA6" w:rsidP="003B5E26">
      <w:pPr>
        <w:spacing w:after="0"/>
        <w:jc w:val="both"/>
        <w:rPr>
          <w:sz w:val="28"/>
          <w:szCs w:val="28"/>
        </w:rPr>
      </w:pPr>
      <w:r>
        <w:rPr>
          <w:sz w:val="28"/>
          <w:szCs w:val="28"/>
        </w:rPr>
        <w:t xml:space="preserve">Au vu des travaux envisagés par le projet et impactant le parcours de canoë kayak sur la </w:t>
      </w:r>
      <w:proofErr w:type="spellStart"/>
      <w:r>
        <w:rPr>
          <w:sz w:val="28"/>
          <w:szCs w:val="28"/>
        </w:rPr>
        <w:t>Menoge</w:t>
      </w:r>
      <w:proofErr w:type="spellEnd"/>
      <w:r>
        <w:rPr>
          <w:sz w:val="28"/>
          <w:szCs w:val="28"/>
        </w:rPr>
        <w:t xml:space="preserve">, Monsieur OROSZ a souhaité </w:t>
      </w:r>
      <w:r w:rsidR="005B6F0F">
        <w:rPr>
          <w:sz w:val="28"/>
          <w:szCs w:val="28"/>
        </w:rPr>
        <w:t xml:space="preserve">être informé quinze jours </w:t>
      </w:r>
      <w:r w:rsidR="005B6F0F">
        <w:rPr>
          <w:sz w:val="28"/>
          <w:szCs w:val="28"/>
        </w:rPr>
        <w:lastRenderedPageBreak/>
        <w:t>avant l’exécution  des travaux et ce afin d’informer les kayakistes et a demandé qu’une signalisation à l’amont des travaux soit mise en place ainsi qu’un suivi de l’évoluti</w:t>
      </w:r>
      <w:r w:rsidR="000C6A23">
        <w:rPr>
          <w:sz w:val="28"/>
          <w:szCs w:val="28"/>
        </w:rPr>
        <w:t>on de l’ouvrage soit assuré et que l</w:t>
      </w:r>
      <w:r w:rsidR="005B6F0F">
        <w:rPr>
          <w:sz w:val="28"/>
          <w:szCs w:val="28"/>
        </w:rPr>
        <w:t>es pieux en extrémité gauche soient éventuellement enlevés s’ils venaient à présenter un danger pour la navigation des kayaks.</w:t>
      </w:r>
    </w:p>
    <w:p w:rsidR="005B6F0F" w:rsidRDefault="005B6F0F" w:rsidP="003B5E26">
      <w:pPr>
        <w:spacing w:after="0"/>
        <w:jc w:val="both"/>
        <w:rPr>
          <w:sz w:val="28"/>
          <w:szCs w:val="28"/>
        </w:rPr>
      </w:pPr>
    </w:p>
    <w:p w:rsidR="005B6F0F" w:rsidRDefault="005B6F0F" w:rsidP="003B5E26">
      <w:pPr>
        <w:spacing w:after="0"/>
        <w:jc w:val="both"/>
        <w:rPr>
          <w:sz w:val="28"/>
          <w:szCs w:val="28"/>
        </w:rPr>
      </w:pPr>
      <w:r>
        <w:rPr>
          <w:sz w:val="28"/>
          <w:szCs w:val="28"/>
        </w:rPr>
        <w:t xml:space="preserve">Ces remarques qui affectent la sécurité du parcours de navigation des kayakistes doivent être prises en compte lors de l’exécution des travaux </w:t>
      </w:r>
      <w:r w:rsidR="001F45FD">
        <w:rPr>
          <w:sz w:val="28"/>
          <w:szCs w:val="28"/>
        </w:rPr>
        <w:t xml:space="preserve"> et faire l’objet d’un suivi après leur réalisation.</w:t>
      </w:r>
    </w:p>
    <w:p w:rsidR="004C5441" w:rsidRDefault="004C5441" w:rsidP="003B5E26">
      <w:pPr>
        <w:spacing w:after="0"/>
        <w:jc w:val="both"/>
        <w:rPr>
          <w:sz w:val="28"/>
          <w:szCs w:val="28"/>
        </w:rPr>
      </w:pPr>
    </w:p>
    <w:p w:rsidR="004C5441" w:rsidRDefault="004C5441" w:rsidP="003B5E26">
      <w:pPr>
        <w:spacing w:after="0"/>
        <w:jc w:val="both"/>
        <w:rPr>
          <w:sz w:val="28"/>
          <w:szCs w:val="28"/>
        </w:rPr>
      </w:pPr>
      <w:r>
        <w:rPr>
          <w:sz w:val="28"/>
          <w:szCs w:val="28"/>
        </w:rPr>
        <w:t xml:space="preserve">Il convient d’ajouter le souhait </w:t>
      </w:r>
      <w:r w:rsidR="000C6A23">
        <w:rPr>
          <w:sz w:val="28"/>
          <w:szCs w:val="28"/>
        </w:rPr>
        <w:t xml:space="preserve">partagé </w:t>
      </w:r>
      <w:r>
        <w:rPr>
          <w:sz w:val="28"/>
          <w:szCs w:val="28"/>
        </w:rPr>
        <w:t xml:space="preserve">des riverains de la </w:t>
      </w:r>
      <w:proofErr w:type="spellStart"/>
      <w:r>
        <w:rPr>
          <w:sz w:val="28"/>
          <w:szCs w:val="28"/>
        </w:rPr>
        <w:t>Menoge</w:t>
      </w:r>
      <w:proofErr w:type="spellEnd"/>
      <w:r>
        <w:rPr>
          <w:sz w:val="28"/>
          <w:szCs w:val="28"/>
        </w:rPr>
        <w:t xml:space="preserve"> de restaurer, à l’occasion des travaux projetés, le chemin piétonnier qui longeait la </w:t>
      </w:r>
      <w:proofErr w:type="spellStart"/>
      <w:r>
        <w:rPr>
          <w:sz w:val="28"/>
          <w:szCs w:val="28"/>
        </w:rPr>
        <w:t>Menoge</w:t>
      </w:r>
      <w:proofErr w:type="spellEnd"/>
      <w:r>
        <w:rPr>
          <w:sz w:val="28"/>
          <w:szCs w:val="28"/>
        </w:rPr>
        <w:t xml:space="preserve"> du Pont Morand au Pont de </w:t>
      </w:r>
      <w:proofErr w:type="spellStart"/>
      <w:r>
        <w:rPr>
          <w:sz w:val="28"/>
          <w:szCs w:val="28"/>
        </w:rPr>
        <w:t>Fillinges</w:t>
      </w:r>
      <w:proofErr w:type="spellEnd"/>
      <w:r>
        <w:rPr>
          <w:sz w:val="28"/>
          <w:szCs w:val="28"/>
        </w:rPr>
        <w:t xml:space="preserve"> et qui ne peut plus actuellement être emprunté par les randonneurs sur la totalité de son tracé.</w:t>
      </w:r>
    </w:p>
    <w:p w:rsidR="00BE2A77" w:rsidRDefault="00BE2A77" w:rsidP="003B5E26">
      <w:pPr>
        <w:spacing w:after="0"/>
        <w:jc w:val="both"/>
        <w:rPr>
          <w:sz w:val="28"/>
          <w:szCs w:val="28"/>
        </w:rPr>
      </w:pPr>
    </w:p>
    <w:p w:rsidR="00BE2A77" w:rsidRDefault="00BE2A77" w:rsidP="003B5E26">
      <w:pPr>
        <w:spacing w:after="0"/>
        <w:jc w:val="both"/>
        <w:rPr>
          <w:sz w:val="28"/>
          <w:szCs w:val="28"/>
        </w:rPr>
      </w:pPr>
    </w:p>
    <w:p w:rsidR="00BE2A77" w:rsidRDefault="00BE2A77" w:rsidP="003B5E26">
      <w:pPr>
        <w:spacing w:after="0"/>
        <w:jc w:val="both"/>
        <w:rPr>
          <w:sz w:val="28"/>
          <w:szCs w:val="28"/>
        </w:rPr>
      </w:pPr>
    </w:p>
    <w:p w:rsidR="00BE2A77" w:rsidRDefault="00BE2A77" w:rsidP="003B5E26">
      <w:pPr>
        <w:spacing w:after="0"/>
        <w:jc w:val="both"/>
        <w:rPr>
          <w:sz w:val="28"/>
          <w:szCs w:val="28"/>
        </w:rPr>
      </w:pPr>
    </w:p>
    <w:p w:rsidR="000D1D3A" w:rsidRDefault="000D1D3A" w:rsidP="003B5E26">
      <w:pPr>
        <w:spacing w:after="0"/>
        <w:jc w:val="both"/>
        <w:rPr>
          <w:sz w:val="28"/>
          <w:szCs w:val="28"/>
        </w:rPr>
      </w:pPr>
    </w:p>
    <w:p w:rsidR="000D1D3A" w:rsidRDefault="000D1D3A" w:rsidP="003B5E26">
      <w:pPr>
        <w:spacing w:after="0"/>
        <w:jc w:val="both"/>
        <w:rPr>
          <w:sz w:val="28"/>
          <w:szCs w:val="28"/>
        </w:rPr>
      </w:pPr>
    </w:p>
    <w:p w:rsidR="000D1D3A" w:rsidRDefault="000D1D3A" w:rsidP="003B5E26">
      <w:pPr>
        <w:spacing w:after="0"/>
        <w:jc w:val="both"/>
        <w:rPr>
          <w:sz w:val="28"/>
          <w:szCs w:val="28"/>
        </w:rPr>
      </w:pPr>
    </w:p>
    <w:p w:rsidR="000D1D3A" w:rsidRDefault="000D1D3A" w:rsidP="003B5E26">
      <w:pPr>
        <w:spacing w:after="0"/>
        <w:jc w:val="both"/>
        <w:rPr>
          <w:sz w:val="28"/>
          <w:szCs w:val="28"/>
        </w:rPr>
      </w:pPr>
    </w:p>
    <w:p w:rsidR="000D1D3A" w:rsidRDefault="000D1D3A" w:rsidP="003B5E26">
      <w:pPr>
        <w:spacing w:after="0"/>
        <w:jc w:val="both"/>
        <w:rPr>
          <w:sz w:val="28"/>
          <w:szCs w:val="28"/>
        </w:rPr>
      </w:pPr>
    </w:p>
    <w:p w:rsidR="000D1D3A" w:rsidRDefault="000D1D3A" w:rsidP="003B5E26">
      <w:pPr>
        <w:spacing w:after="0"/>
        <w:jc w:val="both"/>
        <w:rPr>
          <w:sz w:val="28"/>
          <w:szCs w:val="28"/>
        </w:rPr>
      </w:pPr>
    </w:p>
    <w:p w:rsidR="000D1D3A" w:rsidRDefault="000D1D3A" w:rsidP="003B5E26">
      <w:pPr>
        <w:spacing w:after="0"/>
        <w:jc w:val="both"/>
        <w:rPr>
          <w:sz w:val="28"/>
          <w:szCs w:val="28"/>
        </w:rPr>
      </w:pPr>
    </w:p>
    <w:p w:rsidR="000D1D3A" w:rsidRDefault="000D1D3A" w:rsidP="003B5E26">
      <w:pPr>
        <w:spacing w:after="0"/>
        <w:jc w:val="both"/>
        <w:rPr>
          <w:sz w:val="28"/>
          <w:szCs w:val="28"/>
        </w:rPr>
      </w:pPr>
    </w:p>
    <w:p w:rsidR="000D1D3A" w:rsidRDefault="000D1D3A" w:rsidP="003B5E26">
      <w:pPr>
        <w:spacing w:after="0"/>
        <w:jc w:val="both"/>
        <w:rPr>
          <w:sz w:val="28"/>
          <w:szCs w:val="28"/>
        </w:rPr>
      </w:pPr>
    </w:p>
    <w:p w:rsidR="000D1D3A" w:rsidRDefault="000D1D3A" w:rsidP="003B5E26">
      <w:pPr>
        <w:spacing w:after="0"/>
        <w:jc w:val="both"/>
        <w:rPr>
          <w:sz w:val="28"/>
          <w:szCs w:val="28"/>
        </w:rPr>
      </w:pPr>
    </w:p>
    <w:p w:rsidR="000D1D3A" w:rsidRDefault="000D1D3A" w:rsidP="003B5E26">
      <w:pPr>
        <w:spacing w:after="0"/>
        <w:jc w:val="both"/>
        <w:rPr>
          <w:sz w:val="28"/>
          <w:szCs w:val="28"/>
        </w:rPr>
      </w:pPr>
    </w:p>
    <w:p w:rsidR="000D1D3A" w:rsidRDefault="000D1D3A" w:rsidP="003B5E26">
      <w:pPr>
        <w:spacing w:after="0"/>
        <w:jc w:val="both"/>
        <w:rPr>
          <w:sz w:val="28"/>
          <w:szCs w:val="28"/>
        </w:rPr>
      </w:pPr>
    </w:p>
    <w:p w:rsidR="000D1D3A" w:rsidRDefault="000D1D3A" w:rsidP="003B5E26">
      <w:pPr>
        <w:spacing w:after="0"/>
        <w:jc w:val="both"/>
        <w:rPr>
          <w:sz w:val="28"/>
          <w:szCs w:val="28"/>
        </w:rPr>
      </w:pPr>
    </w:p>
    <w:p w:rsidR="000D1D3A" w:rsidRDefault="000D1D3A" w:rsidP="003B5E26">
      <w:pPr>
        <w:spacing w:after="0"/>
        <w:jc w:val="both"/>
        <w:rPr>
          <w:sz w:val="28"/>
          <w:szCs w:val="28"/>
        </w:rPr>
      </w:pPr>
    </w:p>
    <w:p w:rsidR="000D1D3A" w:rsidRDefault="000D1D3A" w:rsidP="003B5E26">
      <w:pPr>
        <w:spacing w:after="0"/>
        <w:jc w:val="both"/>
        <w:rPr>
          <w:sz w:val="28"/>
          <w:szCs w:val="28"/>
        </w:rPr>
      </w:pPr>
    </w:p>
    <w:p w:rsidR="000D1D3A" w:rsidRDefault="000D1D3A" w:rsidP="003B5E26">
      <w:pPr>
        <w:spacing w:after="0"/>
        <w:jc w:val="both"/>
        <w:rPr>
          <w:sz w:val="28"/>
          <w:szCs w:val="28"/>
        </w:rPr>
      </w:pPr>
    </w:p>
    <w:p w:rsidR="000D1D3A" w:rsidRDefault="000D1D3A" w:rsidP="003B5E26">
      <w:pPr>
        <w:spacing w:after="0"/>
        <w:jc w:val="both"/>
        <w:rPr>
          <w:sz w:val="28"/>
          <w:szCs w:val="28"/>
        </w:rPr>
      </w:pPr>
    </w:p>
    <w:p w:rsidR="00BE2A77" w:rsidRDefault="00BE2A77" w:rsidP="003B5E26">
      <w:pPr>
        <w:spacing w:after="0"/>
        <w:jc w:val="both"/>
        <w:rPr>
          <w:sz w:val="28"/>
          <w:szCs w:val="28"/>
        </w:rPr>
      </w:pPr>
    </w:p>
    <w:p w:rsidR="00BE2A77" w:rsidRDefault="00BE2A77" w:rsidP="003B5E26">
      <w:pPr>
        <w:spacing w:after="0"/>
        <w:jc w:val="both"/>
        <w:rPr>
          <w:sz w:val="28"/>
          <w:szCs w:val="28"/>
        </w:rPr>
      </w:pPr>
    </w:p>
    <w:p w:rsidR="00BE2A77" w:rsidRDefault="00BE2A77" w:rsidP="003B5E26">
      <w:pPr>
        <w:spacing w:after="0"/>
        <w:jc w:val="both"/>
        <w:rPr>
          <w:sz w:val="28"/>
          <w:szCs w:val="28"/>
        </w:rPr>
      </w:pPr>
    </w:p>
    <w:p w:rsidR="00BE2A77" w:rsidRDefault="00BE2A77" w:rsidP="003B5E26">
      <w:pPr>
        <w:spacing w:after="0"/>
        <w:jc w:val="both"/>
        <w:rPr>
          <w:b/>
          <w:sz w:val="28"/>
          <w:szCs w:val="28"/>
        </w:rPr>
      </w:pPr>
      <w:r w:rsidRPr="00BE2A77">
        <w:rPr>
          <w:b/>
          <w:sz w:val="28"/>
          <w:szCs w:val="28"/>
        </w:rPr>
        <w:t xml:space="preserve">                  CONCLUSIONS MOTIVEES DU COMMISSAIRE-ENQUÊTEUR </w:t>
      </w:r>
    </w:p>
    <w:p w:rsidR="00BE2A77" w:rsidRDefault="00BE2A77" w:rsidP="003B5E26">
      <w:pPr>
        <w:spacing w:after="0"/>
        <w:jc w:val="both"/>
        <w:rPr>
          <w:b/>
          <w:sz w:val="28"/>
          <w:szCs w:val="28"/>
        </w:rPr>
      </w:pPr>
    </w:p>
    <w:p w:rsidR="00BE2A77" w:rsidRDefault="00BE2A77" w:rsidP="003B5E26">
      <w:pPr>
        <w:spacing w:after="0"/>
        <w:jc w:val="both"/>
        <w:rPr>
          <w:b/>
          <w:sz w:val="28"/>
          <w:szCs w:val="28"/>
        </w:rPr>
      </w:pPr>
    </w:p>
    <w:p w:rsidR="00BE2A77" w:rsidRDefault="00BE2A77" w:rsidP="003B5E26">
      <w:pPr>
        <w:spacing w:after="0"/>
        <w:jc w:val="both"/>
        <w:rPr>
          <w:b/>
          <w:sz w:val="28"/>
          <w:szCs w:val="28"/>
        </w:rPr>
      </w:pPr>
    </w:p>
    <w:p w:rsidR="00BE2A77" w:rsidRDefault="00BE2A77" w:rsidP="003B5E26">
      <w:pPr>
        <w:spacing w:after="0"/>
        <w:jc w:val="both"/>
        <w:rPr>
          <w:sz w:val="28"/>
          <w:szCs w:val="28"/>
        </w:rPr>
      </w:pPr>
      <w:r w:rsidRPr="00BE2A77">
        <w:rPr>
          <w:sz w:val="28"/>
          <w:szCs w:val="28"/>
        </w:rPr>
        <w:t xml:space="preserve">Au préalable, je rappelle que, comme indiqué ci-dessus, la publicité et l’organisation de l’enquête publique </w:t>
      </w:r>
      <w:r>
        <w:rPr>
          <w:sz w:val="28"/>
          <w:szCs w:val="28"/>
        </w:rPr>
        <w:t xml:space="preserve">ont été parfaitement effectuées par les services de la mairie de </w:t>
      </w:r>
      <w:proofErr w:type="spellStart"/>
      <w:r>
        <w:rPr>
          <w:sz w:val="28"/>
          <w:szCs w:val="28"/>
        </w:rPr>
        <w:t>Fillinges</w:t>
      </w:r>
      <w:proofErr w:type="spellEnd"/>
      <w:r>
        <w:rPr>
          <w:sz w:val="28"/>
          <w:szCs w:val="28"/>
        </w:rPr>
        <w:t xml:space="preserve">, que le dossier d’enquête publique était très complet et que les personnes qui ont présenté des observations connaissaient les enjeux tant environnementaux que techniques du projet de restauration de la berge droite de la </w:t>
      </w:r>
      <w:proofErr w:type="spellStart"/>
      <w:r>
        <w:rPr>
          <w:sz w:val="28"/>
          <w:szCs w:val="28"/>
        </w:rPr>
        <w:t>Menoge</w:t>
      </w:r>
      <w:proofErr w:type="spellEnd"/>
      <w:r>
        <w:rPr>
          <w:sz w:val="28"/>
          <w:szCs w:val="28"/>
        </w:rPr>
        <w:t xml:space="preserve"> dès lors qu’ils étaient soit riverains de la </w:t>
      </w:r>
      <w:proofErr w:type="spellStart"/>
      <w:r>
        <w:rPr>
          <w:sz w:val="28"/>
          <w:szCs w:val="28"/>
        </w:rPr>
        <w:t>Menoge</w:t>
      </w:r>
      <w:proofErr w:type="spellEnd"/>
      <w:r>
        <w:rPr>
          <w:sz w:val="28"/>
          <w:szCs w:val="28"/>
        </w:rPr>
        <w:t xml:space="preserve"> et propriétaires de parcelles longeant celle-ci soit organisateurs de parcours de canoë kayak</w:t>
      </w:r>
      <w:r w:rsidR="004C5441">
        <w:rPr>
          <w:sz w:val="28"/>
          <w:szCs w:val="28"/>
        </w:rPr>
        <w:t xml:space="preserve"> sur cette dernière et </w:t>
      </w:r>
      <w:r w:rsidR="00CF4488">
        <w:rPr>
          <w:sz w:val="28"/>
          <w:szCs w:val="28"/>
        </w:rPr>
        <w:t xml:space="preserve">qu’ils étaient </w:t>
      </w:r>
      <w:r w:rsidR="004C5441">
        <w:rPr>
          <w:sz w:val="28"/>
          <w:szCs w:val="28"/>
        </w:rPr>
        <w:t>tous conscients des dégradations opérées par l’invasion des renouées du Japon et de l’érosion des berges ainsi que de la nécessité urgente des travaux objet de la présente enquête publique.</w:t>
      </w:r>
    </w:p>
    <w:p w:rsidR="00934F58" w:rsidRDefault="00934F58" w:rsidP="003B5E26">
      <w:pPr>
        <w:spacing w:after="0"/>
        <w:jc w:val="both"/>
        <w:rPr>
          <w:sz w:val="28"/>
          <w:szCs w:val="28"/>
        </w:rPr>
      </w:pPr>
    </w:p>
    <w:p w:rsidR="00934F58" w:rsidRDefault="00934F58" w:rsidP="003B5E26">
      <w:pPr>
        <w:spacing w:after="0"/>
        <w:jc w:val="both"/>
        <w:rPr>
          <w:sz w:val="28"/>
          <w:szCs w:val="28"/>
        </w:rPr>
      </w:pPr>
      <w:r>
        <w:rPr>
          <w:sz w:val="28"/>
          <w:szCs w:val="28"/>
        </w:rPr>
        <w:t>L’enquête publique qui s’est déroulée du lundi 11 octobre 2021</w:t>
      </w:r>
      <w:r w:rsidR="007F6563">
        <w:rPr>
          <w:sz w:val="28"/>
          <w:szCs w:val="28"/>
        </w:rPr>
        <w:t xml:space="preserve"> à 9 h </w:t>
      </w:r>
      <w:r>
        <w:rPr>
          <w:sz w:val="28"/>
          <w:szCs w:val="28"/>
        </w:rPr>
        <w:t xml:space="preserve"> au lundi 8 novembre 2021 </w:t>
      </w:r>
      <w:r w:rsidR="007F6563">
        <w:rPr>
          <w:sz w:val="28"/>
          <w:szCs w:val="28"/>
        </w:rPr>
        <w:t xml:space="preserve">à 12h, </w:t>
      </w:r>
      <w:r>
        <w:rPr>
          <w:sz w:val="28"/>
          <w:szCs w:val="28"/>
        </w:rPr>
        <w:t>soit pendant 28 jours</w:t>
      </w:r>
      <w:r w:rsidR="007F6563">
        <w:rPr>
          <w:sz w:val="28"/>
          <w:szCs w:val="28"/>
        </w:rPr>
        <w:t>,</w:t>
      </w:r>
      <w:r>
        <w:rPr>
          <w:sz w:val="28"/>
          <w:szCs w:val="28"/>
        </w:rPr>
        <w:t xml:space="preserve"> n’a donné lieu à aucun incident. </w:t>
      </w:r>
    </w:p>
    <w:p w:rsidR="00A12823" w:rsidRDefault="00A12823" w:rsidP="003B5E26">
      <w:pPr>
        <w:spacing w:after="0"/>
        <w:jc w:val="both"/>
        <w:rPr>
          <w:sz w:val="28"/>
          <w:szCs w:val="28"/>
        </w:rPr>
      </w:pPr>
    </w:p>
    <w:p w:rsidR="00A12823" w:rsidRDefault="00A12823" w:rsidP="003B5E26">
      <w:pPr>
        <w:spacing w:after="0"/>
        <w:jc w:val="both"/>
        <w:rPr>
          <w:sz w:val="28"/>
          <w:szCs w:val="28"/>
        </w:rPr>
      </w:pPr>
      <w:r>
        <w:rPr>
          <w:sz w:val="28"/>
          <w:szCs w:val="28"/>
        </w:rPr>
        <w:t xml:space="preserve">Il est constant que le projet prévoit la renaturation de la </w:t>
      </w:r>
      <w:proofErr w:type="spellStart"/>
      <w:r>
        <w:rPr>
          <w:sz w:val="28"/>
          <w:szCs w:val="28"/>
        </w:rPr>
        <w:t>Menoge</w:t>
      </w:r>
      <w:proofErr w:type="spellEnd"/>
      <w:r>
        <w:rPr>
          <w:sz w:val="28"/>
          <w:szCs w:val="28"/>
        </w:rPr>
        <w:t xml:space="preserve"> et notamment de sa rive droite sur un tronçon </w:t>
      </w:r>
      <w:r w:rsidR="007F6563">
        <w:rPr>
          <w:sz w:val="28"/>
          <w:szCs w:val="28"/>
        </w:rPr>
        <w:t xml:space="preserve">de 175 m et que les travaux </w:t>
      </w:r>
      <w:r>
        <w:rPr>
          <w:sz w:val="28"/>
          <w:szCs w:val="28"/>
        </w:rPr>
        <w:t>seront effectués selon des séquences distinctes et espacées dans le temps, le chantier ne prévoyant pas d’évacuation de matériaux  donc aucune rotation de camions et les ouvrages  réalisés s</w:t>
      </w:r>
      <w:r w:rsidR="007F6563">
        <w:rPr>
          <w:sz w:val="28"/>
          <w:szCs w:val="28"/>
        </w:rPr>
        <w:t>ans pompage ni batardeau en tan</w:t>
      </w:r>
      <w:r>
        <w:rPr>
          <w:sz w:val="28"/>
          <w:szCs w:val="28"/>
        </w:rPr>
        <w:t>t que tel, les écoulements principaux étant dérivés sur la gauche en terrassant un lit préférentiel provisoire dans le banc rive gauche.</w:t>
      </w:r>
    </w:p>
    <w:p w:rsidR="00A12823" w:rsidRDefault="00A12823" w:rsidP="003B5E26">
      <w:pPr>
        <w:spacing w:after="0"/>
        <w:jc w:val="both"/>
        <w:rPr>
          <w:sz w:val="28"/>
          <w:szCs w:val="28"/>
        </w:rPr>
      </w:pPr>
    </w:p>
    <w:p w:rsidR="00A12823" w:rsidRDefault="00A12823" w:rsidP="003B5E26">
      <w:pPr>
        <w:spacing w:after="0"/>
        <w:jc w:val="both"/>
        <w:rPr>
          <w:sz w:val="28"/>
          <w:szCs w:val="28"/>
        </w:rPr>
      </w:pPr>
      <w:r>
        <w:rPr>
          <w:sz w:val="28"/>
          <w:szCs w:val="28"/>
        </w:rPr>
        <w:t>Il est à noter également qu’une réunion de cadrage sera conduite au début de la période de préparation fixée au marché de travaux.</w:t>
      </w:r>
    </w:p>
    <w:p w:rsidR="007F6563" w:rsidRDefault="007F6563" w:rsidP="003B5E26">
      <w:pPr>
        <w:spacing w:after="0"/>
        <w:jc w:val="both"/>
        <w:rPr>
          <w:sz w:val="28"/>
          <w:szCs w:val="28"/>
        </w:rPr>
      </w:pPr>
    </w:p>
    <w:p w:rsidR="0041682B" w:rsidRDefault="00A12823" w:rsidP="003B5E26">
      <w:pPr>
        <w:spacing w:after="0"/>
        <w:jc w:val="both"/>
        <w:rPr>
          <w:sz w:val="28"/>
          <w:szCs w:val="28"/>
        </w:rPr>
      </w:pPr>
      <w:r>
        <w:rPr>
          <w:sz w:val="28"/>
          <w:szCs w:val="28"/>
        </w:rPr>
        <w:t xml:space="preserve">Des mesures d’évitement et de réduction seront prévues afin </w:t>
      </w:r>
      <w:r w:rsidR="00ED09E7">
        <w:rPr>
          <w:sz w:val="28"/>
          <w:szCs w:val="28"/>
        </w:rPr>
        <w:t xml:space="preserve">d’annihiler les incidences éventuelles causés par les travaux sur l’hydrogéologie, la </w:t>
      </w:r>
      <w:r w:rsidR="00ED09E7">
        <w:rPr>
          <w:sz w:val="28"/>
          <w:szCs w:val="28"/>
        </w:rPr>
        <w:lastRenderedPageBreak/>
        <w:t>géotechnique, la qualité des eaux et le milieu naturel, l’arrachage des espèces invasives dont la renouée du Japon étant en outre prévu.</w:t>
      </w:r>
    </w:p>
    <w:p w:rsidR="00ED09E7" w:rsidRDefault="00ED09E7" w:rsidP="003B5E26">
      <w:pPr>
        <w:spacing w:after="0"/>
        <w:jc w:val="both"/>
        <w:rPr>
          <w:sz w:val="28"/>
          <w:szCs w:val="28"/>
        </w:rPr>
      </w:pPr>
    </w:p>
    <w:p w:rsidR="0041682B" w:rsidRDefault="0041682B" w:rsidP="003B5E26">
      <w:pPr>
        <w:spacing w:after="0"/>
        <w:jc w:val="both"/>
        <w:rPr>
          <w:sz w:val="28"/>
          <w:szCs w:val="28"/>
        </w:rPr>
      </w:pPr>
      <w:r>
        <w:rPr>
          <w:sz w:val="28"/>
          <w:szCs w:val="28"/>
        </w:rPr>
        <w:t xml:space="preserve">Il convient de relever qu’à proximité de la zone d’intervention des travaux projetés, aucune zone humide n’a été identifiée dans le secteur et que le site </w:t>
      </w:r>
      <w:proofErr w:type="spellStart"/>
      <w:r>
        <w:rPr>
          <w:sz w:val="28"/>
          <w:szCs w:val="28"/>
        </w:rPr>
        <w:t>Natura</w:t>
      </w:r>
      <w:proofErr w:type="spellEnd"/>
      <w:r>
        <w:rPr>
          <w:sz w:val="28"/>
          <w:szCs w:val="28"/>
        </w:rPr>
        <w:t xml:space="preserve"> 2000 du massif des </w:t>
      </w:r>
      <w:proofErr w:type="spellStart"/>
      <w:r>
        <w:rPr>
          <w:sz w:val="28"/>
          <w:szCs w:val="28"/>
        </w:rPr>
        <w:t>Voirons</w:t>
      </w:r>
      <w:proofErr w:type="spellEnd"/>
      <w:r>
        <w:rPr>
          <w:sz w:val="28"/>
          <w:szCs w:val="28"/>
        </w:rPr>
        <w:t xml:space="preserve">  situé à environ 1 km ne sera pas impacté par la nature des travaux.</w:t>
      </w:r>
    </w:p>
    <w:p w:rsidR="00ED09E7" w:rsidRDefault="00ED09E7" w:rsidP="003B5E26">
      <w:pPr>
        <w:spacing w:after="0"/>
        <w:jc w:val="both"/>
        <w:rPr>
          <w:sz w:val="28"/>
          <w:szCs w:val="28"/>
        </w:rPr>
      </w:pPr>
    </w:p>
    <w:p w:rsidR="00272B50" w:rsidRDefault="00ED09E7" w:rsidP="003B5E26">
      <w:pPr>
        <w:spacing w:after="0"/>
        <w:jc w:val="both"/>
        <w:rPr>
          <w:sz w:val="28"/>
          <w:szCs w:val="28"/>
        </w:rPr>
      </w:pPr>
      <w:r>
        <w:rPr>
          <w:sz w:val="28"/>
          <w:szCs w:val="28"/>
        </w:rPr>
        <w:t>Il résulte manifestement de ces éléments que les aménagements prévus ne constituent que des aménagements superficiels de nature</w:t>
      </w:r>
      <w:r w:rsidR="00A374DB">
        <w:rPr>
          <w:sz w:val="28"/>
          <w:szCs w:val="28"/>
        </w:rPr>
        <w:t xml:space="preserve"> à assurer la sécurité des riverains dont certains jardins ont été absorbés par la </w:t>
      </w:r>
      <w:proofErr w:type="spellStart"/>
      <w:r w:rsidR="00A374DB">
        <w:rPr>
          <w:sz w:val="28"/>
          <w:szCs w:val="28"/>
        </w:rPr>
        <w:t>Menoge</w:t>
      </w:r>
      <w:proofErr w:type="spellEnd"/>
      <w:r w:rsidR="00A374DB">
        <w:rPr>
          <w:sz w:val="28"/>
          <w:szCs w:val="28"/>
        </w:rPr>
        <w:t>,</w:t>
      </w:r>
      <w:r>
        <w:rPr>
          <w:sz w:val="28"/>
          <w:szCs w:val="28"/>
        </w:rPr>
        <w:t xml:space="preserve"> à interrompre l’érosion de</w:t>
      </w:r>
      <w:r w:rsidR="00272B50">
        <w:rPr>
          <w:sz w:val="28"/>
          <w:szCs w:val="28"/>
        </w:rPr>
        <w:t xml:space="preserve"> la berge droite de la </w:t>
      </w:r>
      <w:proofErr w:type="spellStart"/>
      <w:r w:rsidR="00272B50">
        <w:rPr>
          <w:sz w:val="28"/>
          <w:szCs w:val="28"/>
        </w:rPr>
        <w:t>Menoge</w:t>
      </w:r>
      <w:proofErr w:type="spellEnd"/>
      <w:r w:rsidR="00272B50">
        <w:rPr>
          <w:sz w:val="28"/>
          <w:szCs w:val="28"/>
        </w:rPr>
        <w:t>,</w:t>
      </w:r>
      <w:r>
        <w:rPr>
          <w:sz w:val="28"/>
          <w:szCs w:val="28"/>
        </w:rPr>
        <w:t xml:space="preserve"> à la stabiliser à </w:t>
      </w:r>
      <w:r w:rsidR="00272B50">
        <w:rPr>
          <w:sz w:val="28"/>
          <w:szCs w:val="28"/>
        </w:rPr>
        <w:t>long terme,</w:t>
      </w:r>
      <w:r>
        <w:rPr>
          <w:sz w:val="28"/>
          <w:szCs w:val="28"/>
        </w:rPr>
        <w:t xml:space="preserve"> à favoriser l’absorption d’</w:t>
      </w:r>
      <w:r w:rsidR="00272B50">
        <w:rPr>
          <w:sz w:val="28"/>
          <w:szCs w:val="28"/>
        </w:rPr>
        <w:t>une</w:t>
      </w:r>
      <w:r>
        <w:rPr>
          <w:sz w:val="28"/>
          <w:szCs w:val="28"/>
        </w:rPr>
        <w:t xml:space="preserve"> part</w:t>
      </w:r>
      <w:r w:rsidR="00272B50">
        <w:rPr>
          <w:sz w:val="28"/>
          <w:szCs w:val="28"/>
        </w:rPr>
        <w:t>ie</w:t>
      </w:r>
      <w:r>
        <w:rPr>
          <w:sz w:val="28"/>
          <w:szCs w:val="28"/>
        </w:rPr>
        <w:t xml:space="preserve"> de la </w:t>
      </w:r>
      <w:proofErr w:type="spellStart"/>
      <w:r>
        <w:rPr>
          <w:sz w:val="28"/>
          <w:szCs w:val="28"/>
        </w:rPr>
        <w:t>Menoge</w:t>
      </w:r>
      <w:proofErr w:type="spellEnd"/>
      <w:r>
        <w:rPr>
          <w:sz w:val="28"/>
          <w:szCs w:val="28"/>
        </w:rPr>
        <w:t xml:space="preserve"> lors de crues et</w:t>
      </w:r>
      <w:r w:rsidR="00272B50">
        <w:rPr>
          <w:sz w:val="28"/>
          <w:szCs w:val="28"/>
        </w:rPr>
        <w:t xml:space="preserve"> enfin de</w:t>
      </w:r>
      <w:r>
        <w:rPr>
          <w:sz w:val="28"/>
          <w:szCs w:val="28"/>
        </w:rPr>
        <w:t xml:space="preserve"> permettre </w:t>
      </w:r>
      <w:r w:rsidR="00272B50">
        <w:rPr>
          <w:sz w:val="28"/>
          <w:szCs w:val="28"/>
        </w:rPr>
        <w:t>la recharge alluviale naturelle, ce qui correspond à l’intérêt général de la déclaration sollicitée au titre de l’eau également.</w:t>
      </w:r>
    </w:p>
    <w:p w:rsidR="00272B50" w:rsidRDefault="00272B50" w:rsidP="003B5E26">
      <w:pPr>
        <w:spacing w:after="0"/>
        <w:jc w:val="both"/>
        <w:rPr>
          <w:sz w:val="28"/>
          <w:szCs w:val="28"/>
        </w:rPr>
      </w:pPr>
    </w:p>
    <w:p w:rsidR="00635500" w:rsidRDefault="00272B50" w:rsidP="003B5E26">
      <w:pPr>
        <w:spacing w:after="0"/>
        <w:jc w:val="both"/>
        <w:rPr>
          <w:sz w:val="28"/>
          <w:szCs w:val="28"/>
        </w:rPr>
      </w:pPr>
      <w:r>
        <w:rPr>
          <w:sz w:val="28"/>
          <w:szCs w:val="28"/>
        </w:rPr>
        <w:t>En conclusion</w:t>
      </w:r>
      <w:r w:rsidR="004B1525">
        <w:rPr>
          <w:sz w:val="28"/>
          <w:szCs w:val="28"/>
        </w:rPr>
        <w:t xml:space="preserve">, je relève que les impacts environnementaux ont fait l’objet d’études très complètes de nature à dissiper tout obstacle au projet de restauration de la berge droite de la </w:t>
      </w:r>
      <w:proofErr w:type="spellStart"/>
      <w:r w:rsidR="004B1525">
        <w:rPr>
          <w:sz w:val="28"/>
          <w:szCs w:val="28"/>
        </w:rPr>
        <w:t>Menoge</w:t>
      </w:r>
      <w:proofErr w:type="spellEnd"/>
      <w:r w:rsidR="004B1525">
        <w:rPr>
          <w:sz w:val="28"/>
          <w:szCs w:val="28"/>
        </w:rPr>
        <w:t xml:space="preserve"> au lieu-dit « Grand Noix » </w:t>
      </w:r>
      <w:r w:rsidR="00635500">
        <w:rPr>
          <w:sz w:val="28"/>
          <w:szCs w:val="28"/>
        </w:rPr>
        <w:t>et que le Conseil Municipal a donné, par sa délibération en date du 26 octobre 2021, un avis favorable à l’exécution desdits travaux.</w:t>
      </w:r>
    </w:p>
    <w:p w:rsidR="00635500" w:rsidRDefault="00635500" w:rsidP="003B5E26">
      <w:pPr>
        <w:spacing w:after="0"/>
        <w:jc w:val="both"/>
        <w:rPr>
          <w:sz w:val="28"/>
          <w:szCs w:val="28"/>
        </w:rPr>
      </w:pPr>
    </w:p>
    <w:p w:rsidR="00853EA5" w:rsidRDefault="00635500" w:rsidP="003B5E26">
      <w:pPr>
        <w:spacing w:after="0"/>
        <w:jc w:val="both"/>
        <w:rPr>
          <w:sz w:val="28"/>
          <w:szCs w:val="28"/>
        </w:rPr>
      </w:pPr>
      <w:r>
        <w:rPr>
          <w:sz w:val="28"/>
          <w:szCs w:val="28"/>
        </w:rPr>
        <w:t xml:space="preserve"> Au </w:t>
      </w:r>
      <w:r w:rsidR="004B1525">
        <w:rPr>
          <w:sz w:val="28"/>
          <w:szCs w:val="28"/>
        </w:rPr>
        <w:t>vu de ces éléments et des mesures précises et sérieuses d’accompagnement des travaux prises par le pétitionnaire, j’émets un avis favorable au projet tant au regard de la déclaration d’intérêt général qu’au titre de la loi sur l’eau</w:t>
      </w:r>
      <w:r w:rsidR="000C46C6">
        <w:rPr>
          <w:sz w:val="28"/>
          <w:szCs w:val="28"/>
        </w:rPr>
        <w:t>, souhaitant</w:t>
      </w:r>
      <w:r w:rsidR="004B1525">
        <w:rPr>
          <w:sz w:val="28"/>
          <w:szCs w:val="28"/>
        </w:rPr>
        <w:t>, en outre, que le chemin piétonnier qui longeait les bor</w:t>
      </w:r>
      <w:r w:rsidR="000C46C6">
        <w:rPr>
          <w:sz w:val="28"/>
          <w:szCs w:val="28"/>
        </w:rPr>
        <w:t>d</w:t>
      </w:r>
      <w:r w:rsidR="004B1525">
        <w:rPr>
          <w:sz w:val="28"/>
          <w:szCs w:val="28"/>
        </w:rPr>
        <w:t xml:space="preserve">s de la </w:t>
      </w:r>
      <w:proofErr w:type="spellStart"/>
      <w:r w:rsidR="004B1525">
        <w:rPr>
          <w:sz w:val="28"/>
          <w:szCs w:val="28"/>
        </w:rPr>
        <w:t>Menoge</w:t>
      </w:r>
      <w:proofErr w:type="spellEnd"/>
      <w:r w:rsidR="004B1525">
        <w:rPr>
          <w:sz w:val="28"/>
          <w:szCs w:val="28"/>
        </w:rPr>
        <w:t xml:space="preserve"> du Pont Morand au Pont de </w:t>
      </w:r>
      <w:proofErr w:type="spellStart"/>
      <w:r w:rsidR="004B1525">
        <w:rPr>
          <w:sz w:val="28"/>
          <w:szCs w:val="28"/>
        </w:rPr>
        <w:t>Fillinges</w:t>
      </w:r>
      <w:proofErr w:type="spellEnd"/>
      <w:r w:rsidR="004B1525">
        <w:rPr>
          <w:sz w:val="28"/>
          <w:szCs w:val="28"/>
        </w:rPr>
        <w:t xml:space="preserve"> puisse être rétabli</w:t>
      </w:r>
      <w:r w:rsidR="00A374DB">
        <w:rPr>
          <w:sz w:val="28"/>
          <w:szCs w:val="28"/>
        </w:rPr>
        <w:t xml:space="preserve"> et ce conformément aux</w:t>
      </w:r>
      <w:r>
        <w:rPr>
          <w:sz w:val="28"/>
          <w:szCs w:val="28"/>
        </w:rPr>
        <w:t xml:space="preserve"> </w:t>
      </w:r>
      <w:proofErr w:type="spellStart"/>
      <w:r>
        <w:rPr>
          <w:sz w:val="28"/>
          <w:szCs w:val="28"/>
        </w:rPr>
        <w:t>voe</w:t>
      </w:r>
      <w:r w:rsidR="00A374DB">
        <w:rPr>
          <w:sz w:val="28"/>
          <w:szCs w:val="28"/>
        </w:rPr>
        <w:t>ux</w:t>
      </w:r>
      <w:proofErr w:type="spellEnd"/>
      <w:r w:rsidR="004B1525">
        <w:rPr>
          <w:sz w:val="28"/>
          <w:szCs w:val="28"/>
        </w:rPr>
        <w:t xml:space="preserve"> légitimes exprimés par les riverains </w:t>
      </w:r>
      <w:r w:rsidR="000C46C6">
        <w:rPr>
          <w:sz w:val="28"/>
          <w:szCs w:val="28"/>
        </w:rPr>
        <w:t xml:space="preserve">habitant </w:t>
      </w:r>
      <w:proofErr w:type="spellStart"/>
      <w:r w:rsidR="000C46C6">
        <w:rPr>
          <w:sz w:val="28"/>
          <w:szCs w:val="28"/>
        </w:rPr>
        <w:t>Fillinges</w:t>
      </w:r>
      <w:proofErr w:type="spellEnd"/>
      <w:r w:rsidR="000C46C6">
        <w:rPr>
          <w:sz w:val="28"/>
          <w:szCs w:val="28"/>
        </w:rPr>
        <w:t>.</w:t>
      </w:r>
    </w:p>
    <w:p w:rsidR="00635500" w:rsidRDefault="00635500" w:rsidP="003B5E26">
      <w:pPr>
        <w:spacing w:after="0"/>
        <w:jc w:val="both"/>
        <w:rPr>
          <w:sz w:val="28"/>
          <w:szCs w:val="28"/>
        </w:rPr>
      </w:pPr>
    </w:p>
    <w:p w:rsidR="000C46C6" w:rsidRDefault="000C46C6" w:rsidP="003B5E26">
      <w:pPr>
        <w:spacing w:after="0"/>
        <w:jc w:val="both"/>
        <w:rPr>
          <w:sz w:val="28"/>
          <w:szCs w:val="28"/>
        </w:rPr>
      </w:pPr>
      <w:r>
        <w:rPr>
          <w:sz w:val="28"/>
          <w:szCs w:val="28"/>
        </w:rPr>
        <w:t xml:space="preserve">                                                                         Fait à FILLINGES, le  </w:t>
      </w:r>
      <w:r w:rsidR="00A374DB">
        <w:rPr>
          <w:sz w:val="28"/>
          <w:szCs w:val="28"/>
        </w:rPr>
        <w:t>19</w:t>
      </w:r>
      <w:r>
        <w:rPr>
          <w:sz w:val="28"/>
          <w:szCs w:val="28"/>
        </w:rPr>
        <w:t xml:space="preserve"> </w:t>
      </w:r>
      <w:r w:rsidR="00635500">
        <w:rPr>
          <w:sz w:val="28"/>
          <w:szCs w:val="28"/>
        </w:rPr>
        <w:t>novembre 2021</w:t>
      </w:r>
    </w:p>
    <w:p w:rsidR="00635500" w:rsidRDefault="00635500" w:rsidP="003B5E26">
      <w:pPr>
        <w:spacing w:after="0"/>
        <w:jc w:val="both"/>
        <w:rPr>
          <w:sz w:val="28"/>
          <w:szCs w:val="28"/>
        </w:rPr>
      </w:pPr>
    </w:p>
    <w:p w:rsidR="00635500" w:rsidRDefault="000C46C6" w:rsidP="003B5E26">
      <w:pPr>
        <w:spacing w:after="0"/>
        <w:jc w:val="both"/>
        <w:rPr>
          <w:sz w:val="28"/>
          <w:szCs w:val="28"/>
        </w:rPr>
      </w:pPr>
      <w:r>
        <w:rPr>
          <w:sz w:val="28"/>
          <w:szCs w:val="28"/>
        </w:rPr>
        <w:t xml:space="preserve">                                                          </w:t>
      </w:r>
      <w:r w:rsidR="00635500">
        <w:rPr>
          <w:sz w:val="28"/>
          <w:szCs w:val="28"/>
        </w:rPr>
        <w:t xml:space="preserve">                       </w:t>
      </w:r>
    </w:p>
    <w:p w:rsidR="00635500" w:rsidRDefault="00635500" w:rsidP="003B5E26">
      <w:pPr>
        <w:spacing w:after="0"/>
        <w:jc w:val="both"/>
        <w:rPr>
          <w:sz w:val="28"/>
          <w:szCs w:val="28"/>
        </w:rPr>
      </w:pPr>
      <w:r>
        <w:rPr>
          <w:sz w:val="28"/>
          <w:szCs w:val="28"/>
        </w:rPr>
        <w:t xml:space="preserve">                                                                                              </w:t>
      </w:r>
      <w:r w:rsidR="000C46C6">
        <w:rPr>
          <w:sz w:val="28"/>
          <w:szCs w:val="28"/>
        </w:rPr>
        <w:t xml:space="preserve">    </w:t>
      </w:r>
      <w:r>
        <w:rPr>
          <w:sz w:val="28"/>
          <w:szCs w:val="28"/>
        </w:rPr>
        <w:t xml:space="preserve">Nelly VILDE                                           </w:t>
      </w:r>
    </w:p>
    <w:p w:rsidR="00635500" w:rsidRDefault="00853EA5" w:rsidP="003B5E26">
      <w:pPr>
        <w:spacing w:after="0"/>
        <w:jc w:val="both"/>
        <w:rPr>
          <w:sz w:val="28"/>
          <w:szCs w:val="28"/>
        </w:rPr>
      </w:pPr>
      <w:r>
        <w:rPr>
          <w:sz w:val="28"/>
          <w:szCs w:val="28"/>
        </w:rPr>
        <w:t xml:space="preserve">                                                                                       Commissaire-enquêteur</w:t>
      </w:r>
    </w:p>
    <w:p w:rsidR="000C46C6" w:rsidRDefault="000C46C6" w:rsidP="003B5E26">
      <w:pPr>
        <w:spacing w:after="0"/>
        <w:jc w:val="both"/>
        <w:rPr>
          <w:sz w:val="28"/>
          <w:szCs w:val="28"/>
        </w:rPr>
      </w:pPr>
    </w:p>
    <w:p w:rsidR="00ED09E7" w:rsidRDefault="00ED09E7" w:rsidP="003B5E26">
      <w:pPr>
        <w:spacing w:after="0"/>
        <w:jc w:val="both"/>
        <w:rPr>
          <w:sz w:val="28"/>
          <w:szCs w:val="28"/>
        </w:rPr>
      </w:pPr>
    </w:p>
    <w:p w:rsidR="00ED09E7" w:rsidRDefault="00ED09E7" w:rsidP="003B5E26">
      <w:pPr>
        <w:spacing w:after="0"/>
        <w:jc w:val="both"/>
        <w:rPr>
          <w:sz w:val="28"/>
          <w:szCs w:val="28"/>
        </w:rPr>
      </w:pPr>
    </w:p>
    <w:p w:rsidR="00ED09E7" w:rsidRDefault="00ED09E7" w:rsidP="003B5E26">
      <w:pPr>
        <w:spacing w:after="0"/>
        <w:jc w:val="both"/>
        <w:rPr>
          <w:sz w:val="28"/>
          <w:szCs w:val="28"/>
        </w:rPr>
      </w:pPr>
    </w:p>
    <w:p w:rsidR="00ED09E7" w:rsidRDefault="00ED09E7" w:rsidP="003B5E26">
      <w:pPr>
        <w:spacing w:after="0"/>
        <w:jc w:val="both"/>
        <w:rPr>
          <w:sz w:val="28"/>
          <w:szCs w:val="28"/>
        </w:rPr>
      </w:pPr>
    </w:p>
    <w:p w:rsidR="00ED09E7" w:rsidRDefault="00ED09E7" w:rsidP="003B5E26">
      <w:pPr>
        <w:spacing w:after="0"/>
        <w:jc w:val="both"/>
        <w:rPr>
          <w:sz w:val="28"/>
          <w:szCs w:val="28"/>
        </w:rPr>
      </w:pPr>
    </w:p>
    <w:p w:rsidR="00ED09E7" w:rsidRDefault="00ED09E7" w:rsidP="003B5E26">
      <w:pPr>
        <w:spacing w:after="0"/>
        <w:jc w:val="both"/>
        <w:rPr>
          <w:sz w:val="28"/>
          <w:szCs w:val="28"/>
        </w:rPr>
      </w:pPr>
    </w:p>
    <w:p w:rsidR="00ED09E7" w:rsidRDefault="00ED09E7" w:rsidP="003B5E26">
      <w:pPr>
        <w:spacing w:after="0"/>
        <w:jc w:val="both"/>
        <w:rPr>
          <w:sz w:val="28"/>
          <w:szCs w:val="28"/>
        </w:rPr>
      </w:pPr>
    </w:p>
    <w:p w:rsidR="00ED09E7" w:rsidRDefault="00ED09E7" w:rsidP="003B5E26">
      <w:pPr>
        <w:spacing w:after="0"/>
        <w:jc w:val="both"/>
        <w:rPr>
          <w:sz w:val="28"/>
          <w:szCs w:val="28"/>
        </w:rPr>
      </w:pPr>
    </w:p>
    <w:p w:rsidR="00ED09E7" w:rsidRDefault="00ED09E7" w:rsidP="003B5E26">
      <w:pPr>
        <w:spacing w:after="0"/>
        <w:jc w:val="both"/>
        <w:rPr>
          <w:sz w:val="28"/>
          <w:szCs w:val="28"/>
        </w:rPr>
      </w:pPr>
    </w:p>
    <w:p w:rsidR="00934F58" w:rsidRDefault="00934F58" w:rsidP="003B5E26">
      <w:pPr>
        <w:spacing w:after="0"/>
        <w:jc w:val="both"/>
        <w:rPr>
          <w:sz w:val="28"/>
          <w:szCs w:val="28"/>
        </w:rPr>
      </w:pPr>
    </w:p>
    <w:p w:rsidR="00934F58" w:rsidRDefault="00934F58" w:rsidP="003B5E26">
      <w:pPr>
        <w:spacing w:after="0"/>
        <w:jc w:val="both"/>
        <w:rPr>
          <w:sz w:val="28"/>
          <w:szCs w:val="28"/>
        </w:rPr>
      </w:pPr>
    </w:p>
    <w:p w:rsidR="004C5441" w:rsidRDefault="004C5441" w:rsidP="003B5E26">
      <w:pPr>
        <w:spacing w:after="0"/>
        <w:jc w:val="both"/>
        <w:rPr>
          <w:sz w:val="28"/>
          <w:szCs w:val="28"/>
        </w:rPr>
      </w:pPr>
    </w:p>
    <w:p w:rsidR="004C5441" w:rsidRPr="00BE2A77" w:rsidRDefault="004C5441" w:rsidP="003B5E26">
      <w:pPr>
        <w:spacing w:after="0"/>
        <w:jc w:val="both"/>
        <w:rPr>
          <w:sz w:val="28"/>
          <w:szCs w:val="28"/>
        </w:rPr>
      </w:pPr>
    </w:p>
    <w:p w:rsidR="00410F62" w:rsidRPr="00BE2A77" w:rsidRDefault="00410F62" w:rsidP="00BB30DE">
      <w:pPr>
        <w:spacing w:after="0"/>
        <w:jc w:val="both"/>
        <w:rPr>
          <w:sz w:val="28"/>
          <w:szCs w:val="28"/>
        </w:rPr>
      </w:pPr>
    </w:p>
    <w:p w:rsidR="00410F62" w:rsidRPr="00BE2A77" w:rsidRDefault="00410F62" w:rsidP="00BB30DE">
      <w:pPr>
        <w:spacing w:after="0"/>
        <w:jc w:val="both"/>
        <w:rPr>
          <w:sz w:val="28"/>
          <w:szCs w:val="28"/>
        </w:rPr>
      </w:pPr>
    </w:p>
    <w:p w:rsidR="00A378AB" w:rsidRPr="00BE2A77" w:rsidRDefault="00A378AB" w:rsidP="00BB30DE">
      <w:pPr>
        <w:spacing w:after="0"/>
        <w:jc w:val="both"/>
        <w:rPr>
          <w:sz w:val="28"/>
          <w:szCs w:val="28"/>
        </w:rPr>
      </w:pPr>
    </w:p>
    <w:p w:rsidR="00A378AB" w:rsidRPr="00BE2A77" w:rsidRDefault="00A378AB" w:rsidP="00BB30DE">
      <w:pPr>
        <w:spacing w:after="0"/>
        <w:jc w:val="both"/>
        <w:rPr>
          <w:sz w:val="28"/>
          <w:szCs w:val="28"/>
        </w:rPr>
      </w:pPr>
    </w:p>
    <w:p w:rsidR="00BB30DE" w:rsidRPr="00BE2A77" w:rsidRDefault="0009013D" w:rsidP="00BB30DE">
      <w:pPr>
        <w:spacing w:after="0"/>
        <w:jc w:val="both"/>
        <w:rPr>
          <w:sz w:val="28"/>
          <w:szCs w:val="28"/>
        </w:rPr>
      </w:pPr>
      <w:r w:rsidRPr="00BE2A77">
        <w:rPr>
          <w:sz w:val="28"/>
          <w:szCs w:val="28"/>
        </w:rPr>
        <w:tab/>
        <w:t xml:space="preserve"> </w:t>
      </w:r>
    </w:p>
    <w:p w:rsidR="00BB30DE" w:rsidRPr="00BE2A77" w:rsidRDefault="00BB30DE" w:rsidP="00BB30DE">
      <w:pPr>
        <w:spacing w:after="0"/>
        <w:jc w:val="both"/>
        <w:rPr>
          <w:sz w:val="28"/>
          <w:szCs w:val="28"/>
        </w:rPr>
      </w:pPr>
    </w:p>
    <w:p w:rsidR="00BB30DE" w:rsidRPr="00BE2A77" w:rsidRDefault="00BB30DE" w:rsidP="00BB30DE">
      <w:pPr>
        <w:spacing w:after="0"/>
        <w:jc w:val="both"/>
        <w:rPr>
          <w:sz w:val="28"/>
          <w:szCs w:val="28"/>
        </w:rPr>
      </w:pPr>
    </w:p>
    <w:p w:rsidR="00693625" w:rsidRPr="00E20A2A" w:rsidRDefault="00693625" w:rsidP="008C4579">
      <w:pPr>
        <w:jc w:val="both"/>
        <w:rPr>
          <w:b/>
          <w:sz w:val="32"/>
          <w:szCs w:val="32"/>
        </w:rPr>
      </w:pPr>
    </w:p>
    <w:sectPr w:rsidR="00693625" w:rsidRPr="00E20A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C240D"/>
    <w:multiLevelType w:val="hybridMultilevel"/>
    <w:tmpl w:val="D15AFF74"/>
    <w:lvl w:ilvl="0" w:tplc="D19AA21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F07117E"/>
    <w:multiLevelType w:val="hybridMultilevel"/>
    <w:tmpl w:val="DD8A713E"/>
    <w:lvl w:ilvl="0" w:tplc="544410E0">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B9B6B36"/>
    <w:multiLevelType w:val="multilevel"/>
    <w:tmpl w:val="99EC733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2A"/>
    <w:rsid w:val="000424AC"/>
    <w:rsid w:val="000533C8"/>
    <w:rsid w:val="0007323C"/>
    <w:rsid w:val="000741B5"/>
    <w:rsid w:val="0009013D"/>
    <w:rsid w:val="000C46C6"/>
    <w:rsid w:val="000C6A23"/>
    <w:rsid w:val="000D1D3A"/>
    <w:rsid w:val="000D34E4"/>
    <w:rsid w:val="000E1730"/>
    <w:rsid w:val="00162E70"/>
    <w:rsid w:val="001B6528"/>
    <w:rsid w:val="001F45FD"/>
    <w:rsid w:val="00250863"/>
    <w:rsid w:val="00272B50"/>
    <w:rsid w:val="00280322"/>
    <w:rsid w:val="002E353C"/>
    <w:rsid w:val="00306FFB"/>
    <w:rsid w:val="003B2566"/>
    <w:rsid w:val="003B5E26"/>
    <w:rsid w:val="003D192D"/>
    <w:rsid w:val="003D4AA6"/>
    <w:rsid w:val="00410F62"/>
    <w:rsid w:val="0041682B"/>
    <w:rsid w:val="004257B6"/>
    <w:rsid w:val="004B1525"/>
    <w:rsid w:val="004B2581"/>
    <w:rsid w:val="004C5441"/>
    <w:rsid w:val="004C760A"/>
    <w:rsid w:val="00531B0C"/>
    <w:rsid w:val="0057699A"/>
    <w:rsid w:val="005B6F0F"/>
    <w:rsid w:val="005D449B"/>
    <w:rsid w:val="006241E2"/>
    <w:rsid w:val="00624BE9"/>
    <w:rsid w:val="00635500"/>
    <w:rsid w:val="00673099"/>
    <w:rsid w:val="00673660"/>
    <w:rsid w:val="0067799D"/>
    <w:rsid w:val="00693625"/>
    <w:rsid w:val="006B2CEE"/>
    <w:rsid w:val="006E04D4"/>
    <w:rsid w:val="006E6349"/>
    <w:rsid w:val="00714E38"/>
    <w:rsid w:val="00726011"/>
    <w:rsid w:val="00733737"/>
    <w:rsid w:val="00736695"/>
    <w:rsid w:val="007A7148"/>
    <w:rsid w:val="007E20E8"/>
    <w:rsid w:val="007F6563"/>
    <w:rsid w:val="0082055E"/>
    <w:rsid w:val="008431BC"/>
    <w:rsid w:val="00853EA5"/>
    <w:rsid w:val="00891062"/>
    <w:rsid w:val="008B74F7"/>
    <w:rsid w:val="008C4579"/>
    <w:rsid w:val="008F4FFD"/>
    <w:rsid w:val="00934F58"/>
    <w:rsid w:val="00943D26"/>
    <w:rsid w:val="009A54AD"/>
    <w:rsid w:val="009B774D"/>
    <w:rsid w:val="00A12823"/>
    <w:rsid w:val="00A25908"/>
    <w:rsid w:val="00A35EE3"/>
    <w:rsid w:val="00A374DB"/>
    <w:rsid w:val="00A378AB"/>
    <w:rsid w:val="00A44D63"/>
    <w:rsid w:val="00A8317A"/>
    <w:rsid w:val="00AD1870"/>
    <w:rsid w:val="00B55494"/>
    <w:rsid w:val="00B656BB"/>
    <w:rsid w:val="00B84CFA"/>
    <w:rsid w:val="00B970EA"/>
    <w:rsid w:val="00BB30DE"/>
    <w:rsid w:val="00BE2A77"/>
    <w:rsid w:val="00C47D97"/>
    <w:rsid w:val="00C621DA"/>
    <w:rsid w:val="00CF4488"/>
    <w:rsid w:val="00D039DB"/>
    <w:rsid w:val="00D24E2B"/>
    <w:rsid w:val="00D31F4F"/>
    <w:rsid w:val="00DF10D2"/>
    <w:rsid w:val="00DF4C5E"/>
    <w:rsid w:val="00E20A2A"/>
    <w:rsid w:val="00E4306E"/>
    <w:rsid w:val="00EB3434"/>
    <w:rsid w:val="00ED09E7"/>
    <w:rsid w:val="00FC36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774D"/>
    <w:pPr>
      <w:ind w:left="720"/>
      <w:contextualSpacing/>
    </w:pPr>
  </w:style>
  <w:style w:type="character" w:styleId="Lienhypertexte">
    <w:name w:val="Hyperlink"/>
    <w:basedOn w:val="Policepardfaut"/>
    <w:uiPriority w:val="99"/>
    <w:unhideWhenUsed/>
    <w:rsid w:val="004C760A"/>
    <w:rPr>
      <w:color w:val="0000FF" w:themeColor="hyperlink"/>
      <w:u w:val="single"/>
    </w:rPr>
  </w:style>
  <w:style w:type="paragraph" w:styleId="Textedebulles">
    <w:name w:val="Balloon Text"/>
    <w:basedOn w:val="Normal"/>
    <w:link w:val="TextedebullesCar"/>
    <w:uiPriority w:val="99"/>
    <w:semiHidden/>
    <w:unhideWhenUsed/>
    <w:rsid w:val="00624B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4B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774D"/>
    <w:pPr>
      <w:ind w:left="720"/>
      <w:contextualSpacing/>
    </w:pPr>
  </w:style>
  <w:style w:type="character" w:styleId="Lienhypertexte">
    <w:name w:val="Hyperlink"/>
    <w:basedOn w:val="Policepardfaut"/>
    <w:uiPriority w:val="99"/>
    <w:unhideWhenUsed/>
    <w:rsid w:val="004C760A"/>
    <w:rPr>
      <w:color w:val="0000FF" w:themeColor="hyperlink"/>
      <w:u w:val="single"/>
    </w:rPr>
  </w:style>
  <w:style w:type="paragraph" w:styleId="Textedebulles">
    <w:name w:val="Balloon Text"/>
    <w:basedOn w:val="Normal"/>
    <w:link w:val="TextedebullesCar"/>
    <w:uiPriority w:val="99"/>
    <w:semiHidden/>
    <w:unhideWhenUsed/>
    <w:rsid w:val="00624B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4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17</Pages>
  <Words>3714</Words>
  <Characters>20432</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dc:creator>
  <cp:lastModifiedBy>Nelly</cp:lastModifiedBy>
  <cp:revision>53</cp:revision>
  <cp:lastPrinted>2021-11-17T13:33:00Z</cp:lastPrinted>
  <dcterms:created xsi:type="dcterms:W3CDTF">2021-10-11T07:55:00Z</dcterms:created>
  <dcterms:modified xsi:type="dcterms:W3CDTF">2021-11-17T13:34:00Z</dcterms:modified>
</cp:coreProperties>
</file>